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735"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firstRow="1" w:lastRow="1" w:firstColumn="1" w:lastColumn="1" w:noHBand="0" w:noVBand="0"/>
      </w:tblPr>
      <w:tblGrid>
        <w:gridCol w:w="2127"/>
        <w:gridCol w:w="5400"/>
        <w:gridCol w:w="5798"/>
        <w:gridCol w:w="2410"/>
      </w:tblGrid>
      <w:tr w:rsidR="0058152C" w:rsidRPr="00023FE0" w:rsidTr="005523D0">
        <w:trPr>
          <w:trHeight w:val="1240"/>
        </w:trPr>
        <w:tc>
          <w:tcPr>
            <w:tcW w:w="2127" w:type="dxa"/>
            <w:vAlign w:val="center"/>
          </w:tcPr>
          <w:p w:rsidR="0058152C" w:rsidRPr="00023FE0" w:rsidRDefault="0058152C" w:rsidP="00EB1B7A">
            <w:pPr>
              <w:rPr>
                <w:rFonts w:ascii="Arial" w:hAnsi="Arial" w:cs="Arial"/>
                <w:lang w:val="id-ID"/>
              </w:rPr>
            </w:pPr>
            <w:r>
              <w:rPr>
                <w:noProof/>
              </w:rPr>
              <w:drawing>
                <wp:anchor distT="0" distB="0" distL="114300" distR="114300" simplePos="0" relativeHeight="251659264" behindDoc="0" locked="0" layoutInCell="1" allowOverlap="1">
                  <wp:simplePos x="0" y="0"/>
                  <wp:positionH relativeFrom="column">
                    <wp:posOffset>199390</wp:posOffset>
                  </wp:positionH>
                  <wp:positionV relativeFrom="paragraph">
                    <wp:posOffset>-10160</wp:posOffset>
                  </wp:positionV>
                  <wp:extent cx="726440" cy="726440"/>
                  <wp:effectExtent l="0" t="0" r="0" b="0"/>
                  <wp:wrapNone/>
                  <wp:docPr id="1" name="Picture 1" descr="LOGO STIA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TIAMI"/>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726440" cy="7264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00" w:type="dxa"/>
            <w:vAlign w:val="center"/>
          </w:tcPr>
          <w:p w:rsidR="0058152C" w:rsidRPr="00023FE0" w:rsidRDefault="0058152C" w:rsidP="00EB1B7A">
            <w:pPr>
              <w:rPr>
                <w:rFonts w:ascii="Arial" w:hAnsi="Arial" w:cs="Arial"/>
                <w:b/>
                <w:caps/>
                <w:sz w:val="16"/>
                <w:lang w:val="id-ID"/>
              </w:rPr>
            </w:pPr>
            <w:r w:rsidRPr="00023FE0">
              <w:rPr>
                <w:rFonts w:ascii="Arial" w:hAnsi="Arial" w:cs="Arial"/>
                <w:b/>
                <w:caps/>
                <w:sz w:val="16"/>
                <w:lang w:val="id-ID"/>
              </w:rPr>
              <w:t>SEKOLAH TINGGI ILMU ADMINISTRASI MANDALA INDONESIA</w:t>
            </w:r>
          </w:p>
          <w:p w:rsidR="0058152C" w:rsidRPr="0058152C" w:rsidRDefault="0058152C" w:rsidP="00EB1B7A">
            <w:pPr>
              <w:rPr>
                <w:rFonts w:ascii="Arial" w:hAnsi="Arial" w:cs="Arial"/>
                <w:b/>
                <w:caps/>
                <w:color w:val="FF0000"/>
                <w:sz w:val="18"/>
              </w:rPr>
            </w:pPr>
            <w:r w:rsidRPr="00023FE0">
              <w:rPr>
                <w:rFonts w:ascii="Arial" w:hAnsi="Arial" w:cs="Arial"/>
                <w:b/>
                <w:caps/>
                <w:sz w:val="18"/>
                <w:lang w:val="id-ID"/>
              </w:rPr>
              <w:t xml:space="preserve">PROGRAM STUDI ADMINISTRASI </w:t>
            </w:r>
            <w:r w:rsidRPr="0058152C">
              <w:rPr>
                <w:rFonts w:ascii="Arial" w:hAnsi="Arial" w:cs="Arial"/>
                <w:b/>
                <w:caps/>
                <w:sz w:val="18"/>
              </w:rPr>
              <w:t>BISNIS</w:t>
            </w:r>
          </w:p>
        </w:tc>
        <w:tc>
          <w:tcPr>
            <w:tcW w:w="5798" w:type="dxa"/>
          </w:tcPr>
          <w:p w:rsidR="0058152C" w:rsidRPr="00C323E6" w:rsidRDefault="0058152C" w:rsidP="00EB1B7A">
            <w:pPr>
              <w:rPr>
                <w:rFonts w:ascii="Arial" w:hAnsi="Arial" w:cs="Arial"/>
                <w:sz w:val="20"/>
                <w:lang w:val="id-ID"/>
              </w:rPr>
            </w:pPr>
            <w:r w:rsidRPr="00C323E6">
              <w:rPr>
                <w:rFonts w:ascii="Arial" w:hAnsi="Arial" w:cs="Arial"/>
                <w:sz w:val="20"/>
                <w:lang w:val="id-ID"/>
              </w:rPr>
              <w:t>Judul Dokumen:</w:t>
            </w:r>
          </w:p>
          <w:p w:rsidR="0058152C" w:rsidRPr="00023FE0" w:rsidRDefault="0058152C" w:rsidP="00EB1B7A">
            <w:pPr>
              <w:rPr>
                <w:rFonts w:ascii="Arial" w:hAnsi="Arial" w:cs="Arial"/>
                <w:b/>
                <w:lang w:val="id-ID"/>
              </w:rPr>
            </w:pPr>
          </w:p>
          <w:p w:rsidR="0058152C" w:rsidRPr="00023FE0" w:rsidRDefault="0058152C" w:rsidP="00EB1B7A">
            <w:pPr>
              <w:jc w:val="center"/>
              <w:rPr>
                <w:rFonts w:ascii="Arial" w:hAnsi="Arial" w:cs="Arial"/>
                <w:b/>
                <w:sz w:val="28"/>
                <w:szCs w:val="28"/>
                <w:lang w:val="id-ID"/>
              </w:rPr>
            </w:pPr>
            <w:r w:rsidRPr="00023FE0">
              <w:rPr>
                <w:rFonts w:ascii="Arial" w:hAnsi="Arial" w:cs="Arial"/>
                <w:b/>
                <w:sz w:val="28"/>
                <w:szCs w:val="28"/>
                <w:lang w:val="id-ID"/>
              </w:rPr>
              <w:t>Garis-garis Besar Program Pengajaran</w:t>
            </w:r>
          </w:p>
        </w:tc>
        <w:tc>
          <w:tcPr>
            <w:tcW w:w="2410" w:type="dxa"/>
          </w:tcPr>
          <w:p w:rsidR="0058152C" w:rsidRPr="00962A41" w:rsidRDefault="0058152C" w:rsidP="00EB1B7A">
            <w:pPr>
              <w:rPr>
                <w:rFonts w:ascii="Arial" w:hAnsi="Arial" w:cs="Arial"/>
                <w:b/>
                <w:sz w:val="20"/>
                <w:lang w:val="id-ID"/>
              </w:rPr>
            </w:pPr>
            <w:r w:rsidRPr="00C323E6">
              <w:rPr>
                <w:rFonts w:ascii="Arial" w:hAnsi="Arial" w:cs="Arial"/>
                <w:sz w:val="20"/>
                <w:lang w:val="id-ID"/>
              </w:rPr>
              <w:t>No. Dokumen</w:t>
            </w:r>
            <w:r w:rsidRPr="00962A41">
              <w:rPr>
                <w:rFonts w:ascii="Arial" w:hAnsi="Arial" w:cs="Arial"/>
                <w:b/>
                <w:sz w:val="20"/>
                <w:lang w:val="id-ID"/>
              </w:rPr>
              <w:t>:</w:t>
            </w:r>
          </w:p>
          <w:p w:rsidR="0058152C" w:rsidRDefault="0058152C" w:rsidP="00EB1B7A">
            <w:pPr>
              <w:rPr>
                <w:rFonts w:ascii="Arial" w:hAnsi="Arial" w:cs="Arial"/>
                <w:i/>
                <w:sz w:val="20"/>
              </w:rPr>
            </w:pPr>
          </w:p>
          <w:p w:rsidR="0058152C" w:rsidRPr="00C323E6" w:rsidRDefault="0058152C" w:rsidP="00EB1B7A">
            <w:pPr>
              <w:rPr>
                <w:rFonts w:ascii="Arial" w:hAnsi="Arial" w:cs="Arial"/>
                <w:i/>
                <w:sz w:val="20"/>
                <w:lang w:val="id-ID"/>
              </w:rPr>
            </w:pPr>
            <w:r w:rsidRPr="00C323E6">
              <w:rPr>
                <w:rFonts w:ascii="Arial" w:hAnsi="Arial" w:cs="Arial"/>
                <w:i/>
                <w:sz w:val="20"/>
                <w:lang w:val="id-ID"/>
              </w:rPr>
              <w:t>FR-PRO</w:t>
            </w:r>
            <w:r w:rsidRPr="00C323E6">
              <w:rPr>
                <w:rFonts w:ascii="Arial" w:hAnsi="Arial" w:cs="Arial"/>
                <w:i/>
                <w:sz w:val="20"/>
              </w:rPr>
              <w:t>DI</w:t>
            </w:r>
            <w:r w:rsidRPr="00C323E6">
              <w:rPr>
                <w:rFonts w:ascii="Arial" w:hAnsi="Arial" w:cs="Arial"/>
                <w:i/>
                <w:sz w:val="20"/>
                <w:lang w:val="id-ID"/>
              </w:rPr>
              <w:t>-</w:t>
            </w:r>
            <w:r w:rsidRPr="00C323E6">
              <w:rPr>
                <w:rFonts w:ascii="Arial" w:hAnsi="Arial" w:cs="Arial"/>
                <w:i/>
                <w:sz w:val="20"/>
              </w:rPr>
              <w:t>P</w:t>
            </w:r>
            <w:r w:rsidRPr="00C323E6">
              <w:rPr>
                <w:rFonts w:ascii="Arial" w:hAnsi="Arial" w:cs="Arial"/>
                <w:i/>
                <w:sz w:val="20"/>
                <w:lang w:val="id-ID"/>
              </w:rPr>
              <w:t>01A-81</w:t>
            </w:r>
          </w:p>
          <w:p w:rsidR="0058152C" w:rsidRPr="00962A41" w:rsidRDefault="0058152C" w:rsidP="00EB1B7A">
            <w:pPr>
              <w:tabs>
                <w:tab w:val="left" w:pos="198"/>
              </w:tabs>
              <w:rPr>
                <w:rFonts w:ascii="Arial" w:hAnsi="Arial" w:cs="Arial"/>
                <w:b/>
              </w:rPr>
            </w:pPr>
          </w:p>
        </w:tc>
      </w:tr>
    </w:tbl>
    <w:p w:rsidR="0058152C" w:rsidRPr="00023FE0" w:rsidRDefault="0058152C" w:rsidP="00EB1B7A">
      <w:pPr>
        <w:rPr>
          <w:rFonts w:ascii="Arial" w:hAnsi="Arial" w:cs="Arial"/>
          <w:sz w:val="20"/>
          <w:szCs w:val="20"/>
          <w:lang w:val="id-ID"/>
        </w:rPr>
      </w:pPr>
    </w:p>
    <w:tbl>
      <w:tblPr>
        <w:tblW w:w="158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52"/>
        <w:gridCol w:w="425"/>
        <w:gridCol w:w="5812"/>
        <w:gridCol w:w="142"/>
        <w:gridCol w:w="5812"/>
      </w:tblGrid>
      <w:tr w:rsidR="0058152C" w:rsidRPr="00B02940" w:rsidTr="005523D0">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Judul Mata kuliah</w:t>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5812" w:type="dxa"/>
          </w:tcPr>
          <w:p w:rsidR="0058152C" w:rsidRPr="0058152C" w:rsidRDefault="0058152C" w:rsidP="00EB1B7A">
            <w:pPr>
              <w:rPr>
                <w:rFonts w:ascii="Arial" w:hAnsi="Arial" w:cs="Arial"/>
                <w:b/>
                <w:sz w:val="22"/>
                <w:szCs w:val="22"/>
              </w:rPr>
            </w:pPr>
            <w:r w:rsidRPr="0058152C">
              <w:rPr>
                <w:rFonts w:ascii="Arial" w:hAnsi="Arial" w:cs="Arial"/>
                <w:b/>
                <w:sz w:val="22"/>
                <w:szCs w:val="22"/>
              </w:rPr>
              <w:t>TOTAL QUALITY MANAGEMENT</w:t>
            </w:r>
          </w:p>
        </w:tc>
        <w:tc>
          <w:tcPr>
            <w:tcW w:w="5954" w:type="dxa"/>
            <w:gridSpan w:val="2"/>
          </w:tcPr>
          <w:p w:rsidR="0058152C" w:rsidRPr="00B02940" w:rsidRDefault="0058152C" w:rsidP="00EB1B7A">
            <w:pPr>
              <w:rPr>
                <w:rFonts w:ascii="Arial" w:hAnsi="Arial" w:cs="Arial"/>
                <w:sz w:val="22"/>
                <w:lang w:val="id-ID"/>
              </w:rPr>
            </w:pPr>
            <w:r w:rsidRPr="00C255C8">
              <w:rPr>
                <w:rFonts w:ascii="Arial" w:hAnsi="Arial" w:cs="Arial"/>
                <w:sz w:val="20"/>
              </w:rPr>
              <w:t>Eng</w:t>
            </w:r>
            <w:r>
              <w:rPr>
                <w:rFonts w:ascii="Arial" w:hAnsi="Arial" w:cs="Arial"/>
                <w:sz w:val="20"/>
              </w:rPr>
              <w:t>l</w:t>
            </w:r>
            <w:r w:rsidRPr="00C255C8">
              <w:rPr>
                <w:rFonts w:ascii="Arial" w:hAnsi="Arial" w:cs="Arial"/>
                <w:sz w:val="20"/>
              </w:rPr>
              <w:t>ish terms</w:t>
            </w:r>
            <w:r w:rsidRPr="00C255C8">
              <w:rPr>
                <w:rFonts w:ascii="Arial" w:hAnsi="Arial" w:cs="Arial"/>
                <w:i/>
                <w:sz w:val="20"/>
              </w:rPr>
              <w:t>:</w:t>
            </w:r>
            <w:r>
              <w:rPr>
                <w:rFonts w:ascii="Arial" w:hAnsi="Arial" w:cs="Arial"/>
                <w:b/>
                <w:i/>
                <w:sz w:val="20"/>
              </w:rPr>
              <w:t xml:space="preserve"> </w:t>
            </w:r>
          </w:p>
        </w:tc>
      </w:tr>
      <w:tr w:rsidR="0058152C" w:rsidRPr="00B02940" w:rsidTr="005523D0">
        <w:trPr>
          <w:trHeight w:val="609"/>
        </w:trPr>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Kredit (SKS)</w:t>
            </w:r>
            <w:r w:rsidRPr="00B02940">
              <w:rPr>
                <w:rFonts w:ascii="Arial" w:hAnsi="Arial" w:cs="Arial"/>
                <w:sz w:val="22"/>
                <w:lang w:val="id-ID"/>
              </w:rPr>
              <w:tab/>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5812" w:type="dxa"/>
          </w:tcPr>
          <w:p w:rsidR="0058152C" w:rsidRPr="0058152C" w:rsidRDefault="0058152C" w:rsidP="00EB1B7A">
            <w:pPr>
              <w:rPr>
                <w:rFonts w:ascii="Arial" w:hAnsi="Arial" w:cs="Arial"/>
                <w:sz w:val="22"/>
                <w:szCs w:val="22"/>
                <w:lang w:val="id-ID"/>
              </w:rPr>
            </w:pPr>
            <w:r w:rsidRPr="0058152C">
              <w:rPr>
                <w:rFonts w:ascii="Arial" w:hAnsi="Arial" w:cs="Arial"/>
                <w:sz w:val="22"/>
                <w:szCs w:val="22"/>
              </w:rPr>
              <w:t xml:space="preserve">3 </w:t>
            </w:r>
            <w:r w:rsidRPr="0058152C">
              <w:rPr>
                <w:rFonts w:ascii="Arial" w:hAnsi="Arial" w:cs="Arial"/>
                <w:sz w:val="22"/>
                <w:szCs w:val="22"/>
                <w:lang w:val="id-ID"/>
              </w:rPr>
              <w:t xml:space="preserve">SKS </w:t>
            </w:r>
            <w:r w:rsidRPr="0058152C">
              <w:rPr>
                <w:rFonts w:ascii="Arial" w:hAnsi="Arial" w:cs="Arial"/>
                <w:i/>
                <w:sz w:val="22"/>
                <w:szCs w:val="22"/>
                <w:lang w:val="id-ID"/>
              </w:rPr>
              <w:t>(Teori: sks, Praktek: sks, Praktikum: sks)</w:t>
            </w:r>
          </w:p>
        </w:tc>
        <w:tc>
          <w:tcPr>
            <w:tcW w:w="5954" w:type="dxa"/>
            <w:gridSpan w:val="2"/>
          </w:tcPr>
          <w:p w:rsidR="0058152C" w:rsidRPr="00B02940" w:rsidRDefault="0058152C" w:rsidP="00EB1B7A">
            <w:pPr>
              <w:rPr>
                <w:rFonts w:ascii="Arial" w:hAnsi="Arial" w:cs="Arial"/>
                <w:i/>
                <w:sz w:val="22"/>
                <w:lang w:val="id-ID"/>
              </w:rPr>
            </w:pPr>
            <w:proofErr w:type="spellStart"/>
            <w:r w:rsidRPr="00C255C8">
              <w:rPr>
                <w:rFonts w:ascii="Arial" w:hAnsi="Arial" w:cs="Arial"/>
                <w:sz w:val="20"/>
              </w:rPr>
              <w:t>Kelompok</w:t>
            </w:r>
            <w:proofErr w:type="spellEnd"/>
            <w:r w:rsidRPr="00C255C8">
              <w:rPr>
                <w:rFonts w:ascii="Arial" w:hAnsi="Arial" w:cs="Arial"/>
                <w:sz w:val="20"/>
              </w:rPr>
              <w:t xml:space="preserve"> Mata </w:t>
            </w:r>
            <w:proofErr w:type="spellStart"/>
            <w:r w:rsidRPr="00C255C8">
              <w:rPr>
                <w:rFonts w:ascii="Arial" w:hAnsi="Arial" w:cs="Arial"/>
                <w:sz w:val="20"/>
              </w:rPr>
              <w:t>Kuliah</w:t>
            </w:r>
            <w:proofErr w:type="spellEnd"/>
            <w:r w:rsidRPr="00C255C8">
              <w:rPr>
                <w:rFonts w:ascii="Arial" w:hAnsi="Arial" w:cs="Arial"/>
                <w:sz w:val="20"/>
              </w:rPr>
              <w:t xml:space="preserve"> :</w:t>
            </w:r>
            <w:r>
              <w:rPr>
                <w:rFonts w:ascii="Arial" w:hAnsi="Arial" w:cs="Arial"/>
                <w:b/>
                <w:i/>
                <w:sz w:val="20"/>
              </w:rPr>
              <w:t xml:space="preserve"> </w:t>
            </w:r>
          </w:p>
        </w:tc>
      </w:tr>
      <w:tr w:rsidR="0058152C" w:rsidRPr="00B02940" w:rsidTr="005523D0">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Mata Kuliah Prasyarat</w:t>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11766" w:type="dxa"/>
            <w:gridSpan w:val="3"/>
          </w:tcPr>
          <w:p w:rsidR="0058152C" w:rsidRPr="0058152C" w:rsidRDefault="0058152C" w:rsidP="00EB1B7A">
            <w:pPr>
              <w:rPr>
                <w:rFonts w:ascii="Arial" w:hAnsi="Arial" w:cs="Arial"/>
                <w:sz w:val="22"/>
                <w:szCs w:val="22"/>
                <w:lang w:val="id-ID"/>
              </w:rPr>
            </w:pPr>
            <w:r w:rsidRPr="0058152C">
              <w:rPr>
                <w:rFonts w:ascii="Arial" w:hAnsi="Arial" w:cs="Arial"/>
                <w:sz w:val="22"/>
                <w:szCs w:val="22"/>
                <w:lang w:val="id-ID"/>
              </w:rPr>
              <w:t xml:space="preserve"> ( sks), </w:t>
            </w:r>
          </w:p>
        </w:tc>
      </w:tr>
      <w:tr w:rsidR="0058152C" w:rsidRPr="00B02940" w:rsidTr="005523D0">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Jurusan</w:t>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11766" w:type="dxa"/>
            <w:gridSpan w:val="3"/>
          </w:tcPr>
          <w:p w:rsidR="0058152C" w:rsidRPr="0058152C" w:rsidRDefault="0058152C" w:rsidP="00EB1B7A">
            <w:pPr>
              <w:rPr>
                <w:rFonts w:ascii="Arial" w:hAnsi="Arial" w:cs="Arial"/>
                <w:color w:val="FF0000"/>
                <w:sz w:val="22"/>
                <w:szCs w:val="22"/>
              </w:rPr>
            </w:pPr>
            <w:proofErr w:type="spellStart"/>
            <w:r w:rsidRPr="0058152C">
              <w:rPr>
                <w:rFonts w:ascii="Arial" w:hAnsi="Arial" w:cs="Arial"/>
                <w:sz w:val="22"/>
                <w:szCs w:val="22"/>
              </w:rPr>
              <w:t>Administrasi</w:t>
            </w:r>
            <w:proofErr w:type="spellEnd"/>
            <w:r w:rsidRPr="0058152C">
              <w:rPr>
                <w:rFonts w:ascii="Arial" w:hAnsi="Arial" w:cs="Arial"/>
                <w:sz w:val="22"/>
                <w:szCs w:val="22"/>
              </w:rPr>
              <w:t xml:space="preserve"> </w:t>
            </w:r>
            <w:proofErr w:type="spellStart"/>
            <w:r w:rsidRPr="0058152C">
              <w:rPr>
                <w:rFonts w:ascii="Arial" w:hAnsi="Arial" w:cs="Arial"/>
                <w:sz w:val="22"/>
                <w:szCs w:val="22"/>
              </w:rPr>
              <w:t>Bisnis</w:t>
            </w:r>
            <w:proofErr w:type="spellEnd"/>
          </w:p>
        </w:tc>
      </w:tr>
      <w:tr w:rsidR="0058152C" w:rsidRPr="00B02940" w:rsidTr="005523D0">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Deskripsi Singkat</w:t>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11766" w:type="dxa"/>
            <w:gridSpan w:val="3"/>
          </w:tcPr>
          <w:p w:rsidR="0058152C" w:rsidRPr="0058152C" w:rsidRDefault="0058152C" w:rsidP="00EB1B7A">
            <w:pPr>
              <w:jc w:val="both"/>
              <w:rPr>
                <w:rFonts w:ascii="Arial" w:hAnsi="Arial" w:cs="Arial"/>
                <w:bCs/>
                <w:color w:val="FF0000"/>
                <w:sz w:val="22"/>
                <w:szCs w:val="22"/>
                <w:lang w:val="id-ID"/>
              </w:rPr>
            </w:pPr>
            <w:r w:rsidRPr="0058152C">
              <w:rPr>
                <w:rFonts w:ascii="Arial" w:hAnsi="Arial" w:cs="Arial"/>
                <w:bCs/>
                <w:sz w:val="22"/>
                <w:szCs w:val="22"/>
                <w:lang w:val="id-ID"/>
              </w:rPr>
              <w:t xml:space="preserve">Mata Kuliah ini membahas mengenai </w:t>
            </w:r>
            <w:r w:rsidRPr="0058152C">
              <w:rPr>
                <w:rFonts w:ascii="Arial" w:hAnsi="Arial" w:cs="Arial"/>
                <w:sz w:val="22"/>
                <w:szCs w:val="22"/>
                <w:lang w:val="id-ID"/>
              </w:rPr>
              <w:t>kualitas atau mutu produk barang dan jasa. Hanya perusahaan yang mampu menghasilkan barang atau jasa yang bermu</w:t>
            </w:r>
            <w:bookmarkStart w:id="0" w:name="_GoBack"/>
            <w:bookmarkEnd w:id="0"/>
            <w:r w:rsidRPr="0058152C">
              <w:rPr>
                <w:rFonts w:ascii="Arial" w:hAnsi="Arial" w:cs="Arial"/>
                <w:sz w:val="22"/>
                <w:szCs w:val="22"/>
                <w:lang w:val="id-ID"/>
              </w:rPr>
              <w:t>tu kelas dunia yang dapat memenangkan persaingan global.</w:t>
            </w:r>
          </w:p>
        </w:tc>
      </w:tr>
      <w:tr w:rsidR="0058152C" w:rsidRPr="00B02940" w:rsidTr="005523D0">
        <w:tc>
          <w:tcPr>
            <w:tcW w:w="3652" w:type="dxa"/>
            <w:tcBorders>
              <w:bottom w:val="dotted" w:sz="4" w:space="0" w:color="auto"/>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Tujuan Instruksional Umum</w:t>
            </w:r>
          </w:p>
        </w:tc>
        <w:tc>
          <w:tcPr>
            <w:tcW w:w="425" w:type="dxa"/>
            <w:tcBorders>
              <w:left w:val="nil"/>
              <w:bottom w:val="dotted" w:sz="4" w:space="0" w:color="auto"/>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11766" w:type="dxa"/>
            <w:gridSpan w:val="3"/>
            <w:tcBorders>
              <w:bottom w:val="dotted" w:sz="4" w:space="0" w:color="auto"/>
            </w:tcBorders>
          </w:tcPr>
          <w:p w:rsidR="0058152C" w:rsidRPr="0058152C" w:rsidRDefault="0058152C" w:rsidP="00EB1B7A">
            <w:pPr>
              <w:jc w:val="both"/>
              <w:rPr>
                <w:rFonts w:ascii="Arial" w:hAnsi="Arial" w:cs="Arial"/>
                <w:color w:val="FF0000"/>
                <w:sz w:val="22"/>
                <w:szCs w:val="22"/>
                <w:lang w:val="id-ID"/>
              </w:rPr>
            </w:pPr>
            <w:r w:rsidRPr="0058152C">
              <w:rPr>
                <w:rFonts w:ascii="Arial" w:hAnsi="Arial" w:cs="Arial"/>
                <w:bCs/>
                <w:sz w:val="22"/>
                <w:szCs w:val="22"/>
                <w:lang w:val="id-ID"/>
              </w:rPr>
              <w:t xml:space="preserve">Setelah mengikuti perkuliah ini, </w:t>
            </w:r>
            <w:r w:rsidRPr="0058152C">
              <w:rPr>
                <w:rFonts w:ascii="Arial" w:hAnsi="Arial" w:cs="Arial"/>
                <w:sz w:val="22"/>
                <w:szCs w:val="22"/>
                <w:lang w:val="id-ID"/>
              </w:rPr>
              <w:t xml:space="preserve">Agar mahasiswa dapat memahami konsep dasar MMT yang tidak terlepas dari pembahasan tentang mutu, fokus utama ada pada pelanggan, pelibatan dan pemberdayaan karyawan, kerjasama tim, pendekatan ilmiah (penggunaan data akurat, dan analisis data), pelatihan, penerapan berbagai keputusan dengan menggunakan alat analisis antara lain curah pendapat </w:t>
            </w:r>
            <w:r w:rsidRPr="0058152C">
              <w:rPr>
                <w:rFonts w:ascii="Arial" w:hAnsi="Arial" w:cs="Arial"/>
                <w:i/>
                <w:sz w:val="22"/>
                <w:szCs w:val="22"/>
                <w:lang w:val="id-ID"/>
              </w:rPr>
              <w:t xml:space="preserve">(brainstroming), </w:t>
            </w:r>
            <w:r w:rsidRPr="0058152C">
              <w:rPr>
                <w:rFonts w:ascii="Arial" w:hAnsi="Arial" w:cs="Arial"/>
                <w:sz w:val="22"/>
                <w:szCs w:val="22"/>
                <w:lang w:val="id-ID"/>
              </w:rPr>
              <w:t xml:space="preserve">diagram tulang ikan </w:t>
            </w:r>
            <w:r w:rsidRPr="0058152C">
              <w:rPr>
                <w:rFonts w:ascii="Arial" w:hAnsi="Arial" w:cs="Arial"/>
                <w:i/>
                <w:sz w:val="22"/>
                <w:szCs w:val="22"/>
                <w:lang w:val="id-ID"/>
              </w:rPr>
              <w:t xml:space="preserve">(fishbone diagram) </w:t>
            </w:r>
            <w:r w:rsidRPr="0058152C">
              <w:rPr>
                <w:rFonts w:ascii="Arial" w:hAnsi="Arial" w:cs="Arial"/>
                <w:sz w:val="22"/>
                <w:szCs w:val="22"/>
                <w:lang w:val="id-ID"/>
              </w:rPr>
              <w:t>Ishikawa, diagram Pareto, jaringan affinitas, diagram pancar, dsb</w:t>
            </w:r>
          </w:p>
        </w:tc>
      </w:tr>
      <w:tr w:rsidR="0058152C" w:rsidRPr="00B02940" w:rsidTr="00EA2940">
        <w:tc>
          <w:tcPr>
            <w:tcW w:w="3652" w:type="dxa"/>
            <w:tcBorders>
              <w:bottom w:val="nil"/>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Referensi</w:t>
            </w:r>
          </w:p>
        </w:tc>
        <w:tc>
          <w:tcPr>
            <w:tcW w:w="425" w:type="dxa"/>
            <w:tcBorders>
              <w:left w:val="nil"/>
              <w:bottom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5954" w:type="dxa"/>
            <w:gridSpan w:val="2"/>
            <w:tcBorders>
              <w:bottom w:val="nil"/>
            </w:tcBorders>
          </w:tcPr>
          <w:p w:rsidR="0058152C" w:rsidRPr="0058152C" w:rsidRDefault="0058152C" w:rsidP="00EB1B7A">
            <w:pPr>
              <w:rPr>
                <w:rFonts w:ascii="Arial" w:hAnsi="Arial" w:cs="Arial"/>
                <w:i/>
                <w:sz w:val="22"/>
                <w:szCs w:val="22"/>
              </w:rPr>
            </w:pPr>
            <w:r w:rsidRPr="0058152C">
              <w:rPr>
                <w:rFonts w:ascii="Arial" w:hAnsi="Arial" w:cs="Arial"/>
                <w:i/>
                <w:sz w:val="22"/>
                <w:szCs w:val="22"/>
                <w:lang w:val="id-ID"/>
              </w:rPr>
              <w:t>Buku:</w:t>
            </w:r>
          </w:p>
          <w:p w:rsidR="0058152C" w:rsidRPr="0058152C" w:rsidRDefault="0058152C" w:rsidP="00EB1B7A">
            <w:pPr>
              <w:numPr>
                <w:ilvl w:val="3"/>
                <w:numId w:val="4"/>
              </w:numPr>
              <w:tabs>
                <w:tab w:val="clear" w:pos="3240"/>
              </w:tabs>
              <w:ind w:left="333" w:hanging="333"/>
              <w:jc w:val="both"/>
              <w:rPr>
                <w:rFonts w:ascii="Arial" w:hAnsi="Arial" w:cs="Arial"/>
                <w:sz w:val="22"/>
                <w:szCs w:val="22"/>
                <w:lang w:val="id-ID"/>
              </w:rPr>
            </w:pPr>
            <w:r w:rsidRPr="0058152C">
              <w:rPr>
                <w:rFonts w:ascii="Arial" w:hAnsi="Arial" w:cs="Arial"/>
                <w:sz w:val="22"/>
                <w:szCs w:val="22"/>
                <w:lang w:val="id-ID"/>
              </w:rPr>
              <w:t>Beyond Total Quality Management Toward The Emerging Paradigm by Greg Bounds, Lyle Yorks, Mel Adams and Gipsie Ranney (1994)</w:t>
            </w:r>
          </w:p>
          <w:p w:rsidR="0058152C" w:rsidRPr="0058152C" w:rsidRDefault="0058152C" w:rsidP="00EB1B7A">
            <w:pPr>
              <w:numPr>
                <w:ilvl w:val="3"/>
                <w:numId w:val="4"/>
              </w:numPr>
              <w:tabs>
                <w:tab w:val="clear" w:pos="3240"/>
              </w:tabs>
              <w:ind w:left="333" w:hanging="333"/>
              <w:jc w:val="both"/>
              <w:rPr>
                <w:rFonts w:ascii="Arial" w:hAnsi="Arial" w:cs="Arial"/>
                <w:i/>
                <w:sz w:val="22"/>
                <w:szCs w:val="22"/>
              </w:rPr>
            </w:pPr>
            <w:r w:rsidRPr="0058152C">
              <w:rPr>
                <w:rFonts w:ascii="Arial" w:hAnsi="Arial" w:cs="Arial"/>
                <w:sz w:val="22"/>
                <w:szCs w:val="22"/>
                <w:lang w:val="id-ID"/>
              </w:rPr>
              <w:t>TQM for Sales and Marketing Management by James W. Cortoda (1993)</w:t>
            </w:r>
          </w:p>
        </w:tc>
        <w:tc>
          <w:tcPr>
            <w:tcW w:w="5812" w:type="dxa"/>
            <w:tcBorders>
              <w:bottom w:val="nil"/>
            </w:tcBorders>
          </w:tcPr>
          <w:p w:rsidR="0058152C" w:rsidRPr="00B02940" w:rsidRDefault="0058152C" w:rsidP="00EB1B7A">
            <w:pPr>
              <w:rPr>
                <w:rFonts w:ascii="Arial" w:hAnsi="Arial" w:cs="Arial"/>
                <w:i/>
                <w:sz w:val="20"/>
                <w:lang w:val="id-ID"/>
              </w:rPr>
            </w:pPr>
            <w:r w:rsidRPr="00B02940">
              <w:rPr>
                <w:rFonts w:ascii="Arial" w:hAnsi="Arial" w:cs="Arial"/>
                <w:i/>
                <w:sz w:val="20"/>
                <w:lang w:val="id-ID"/>
              </w:rPr>
              <w:t>Peraturan:</w:t>
            </w:r>
          </w:p>
        </w:tc>
      </w:tr>
      <w:tr w:rsidR="0058152C" w:rsidRPr="00B02940" w:rsidTr="00EA2940">
        <w:tc>
          <w:tcPr>
            <w:tcW w:w="3652" w:type="dxa"/>
            <w:tcBorders>
              <w:top w:val="nil"/>
              <w:right w:val="nil"/>
            </w:tcBorders>
          </w:tcPr>
          <w:p w:rsidR="0058152C" w:rsidRPr="00B02940" w:rsidRDefault="0058152C" w:rsidP="00EB1B7A">
            <w:pPr>
              <w:rPr>
                <w:rFonts w:ascii="Arial" w:hAnsi="Arial" w:cs="Arial"/>
                <w:sz w:val="22"/>
                <w:lang w:val="id-ID"/>
              </w:rPr>
            </w:pPr>
          </w:p>
        </w:tc>
        <w:tc>
          <w:tcPr>
            <w:tcW w:w="425" w:type="dxa"/>
            <w:tcBorders>
              <w:top w:val="nil"/>
              <w:left w:val="nil"/>
            </w:tcBorders>
          </w:tcPr>
          <w:p w:rsidR="0058152C" w:rsidRPr="00B02940" w:rsidRDefault="0058152C" w:rsidP="00EB1B7A">
            <w:pPr>
              <w:rPr>
                <w:rFonts w:ascii="Arial" w:hAnsi="Arial" w:cs="Arial"/>
                <w:sz w:val="22"/>
                <w:lang w:val="id-ID"/>
              </w:rPr>
            </w:pPr>
          </w:p>
        </w:tc>
        <w:tc>
          <w:tcPr>
            <w:tcW w:w="5954" w:type="dxa"/>
            <w:gridSpan w:val="2"/>
            <w:tcBorders>
              <w:top w:val="nil"/>
            </w:tcBorders>
          </w:tcPr>
          <w:p w:rsidR="0058152C" w:rsidRPr="0058152C" w:rsidRDefault="0058152C" w:rsidP="00EB1B7A">
            <w:pPr>
              <w:rPr>
                <w:rFonts w:ascii="Arial" w:hAnsi="Arial" w:cs="Arial"/>
                <w:sz w:val="20"/>
              </w:rPr>
            </w:pPr>
          </w:p>
        </w:tc>
        <w:tc>
          <w:tcPr>
            <w:tcW w:w="5812" w:type="dxa"/>
            <w:tcBorders>
              <w:top w:val="nil"/>
            </w:tcBorders>
          </w:tcPr>
          <w:p w:rsidR="0058152C" w:rsidRPr="00B02940" w:rsidRDefault="0058152C" w:rsidP="00EB1B7A">
            <w:pPr>
              <w:jc w:val="both"/>
              <w:rPr>
                <w:rFonts w:ascii="Arial" w:hAnsi="Arial" w:cs="Arial"/>
                <w:sz w:val="20"/>
                <w:lang w:val="id-ID"/>
              </w:rPr>
            </w:pPr>
          </w:p>
        </w:tc>
      </w:tr>
      <w:tr w:rsidR="0058152C" w:rsidRPr="00B02940" w:rsidTr="00EA2940">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Kompetensi khusus Dosen</w:t>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5954" w:type="dxa"/>
            <w:gridSpan w:val="2"/>
          </w:tcPr>
          <w:p w:rsidR="0058152C" w:rsidRPr="00B02940" w:rsidRDefault="0058152C" w:rsidP="00EB1B7A">
            <w:pPr>
              <w:rPr>
                <w:rFonts w:ascii="Arial" w:hAnsi="Arial" w:cs="Arial"/>
                <w:sz w:val="22"/>
                <w:lang w:val="id-ID"/>
              </w:rPr>
            </w:pPr>
          </w:p>
        </w:tc>
        <w:tc>
          <w:tcPr>
            <w:tcW w:w="5812" w:type="dxa"/>
          </w:tcPr>
          <w:p w:rsidR="0058152C" w:rsidRPr="00B02940" w:rsidRDefault="0058152C" w:rsidP="00EB1B7A">
            <w:pPr>
              <w:rPr>
                <w:rFonts w:ascii="Arial" w:hAnsi="Arial" w:cs="Arial"/>
                <w:sz w:val="22"/>
                <w:lang w:val="id-ID"/>
              </w:rPr>
            </w:pPr>
          </w:p>
        </w:tc>
      </w:tr>
      <w:tr w:rsidR="0058152C" w:rsidRPr="00B02940" w:rsidTr="00EA2940">
        <w:tc>
          <w:tcPr>
            <w:tcW w:w="3652" w:type="dxa"/>
            <w:tcBorders>
              <w:righ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 xml:space="preserve">Tim Dosen </w:t>
            </w:r>
          </w:p>
        </w:tc>
        <w:tc>
          <w:tcPr>
            <w:tcW w:w="425" w:type="dxa"/>
            <w:tcBorders>
              <w:left w:val="nil"/>
            </w:tcBorders>
          </w:tcPr>
          <w:p w:rsidR="0058152C" w:rsidRPr="00B02940" w:rsidRDefault="0058152C" w:rsidP="00EB1B7A">
            <w:pPr>
              <w:rPr>
                <w:rFonts w:ascii="Arial" w:hAnsi="Arial" w:cs="Arial"/>
                <w:sz w:val="22"/>
                <w:lang w:val="id-ID"/>
              </w:rPr>
            </w:pPr>
            <w:r w:rsidRPr="00B02940">
              <w:rPr>
                <w:rFonts w:ascii="Arial" w:hAnsi="Arial" w:cs="Arial"/>
                <w:sz w:val="22"/>
                <w:lang w:val="id-ID"/>
              </w:rPr>
              <w:t>:</w:t>
            </w:r>
          </w:p>
        </w:tc>
        <w:tc>
          <w:tcPr>
            <w:tcW w:w="5954" w:type="dxa"/>
            <w:gridSpan w:val="2"/>
          </w:tcPr>
          <w:p w:rsidR="0058152C" w:rsidRPr="00B02940" w:rsidRDefault="0058152C" w:rsidP="00EB1B7A">
            <w:pPr>
              <w:rPr>
                <w:rFonts w:ascii="Arial" w:hAnsi="Arial" w:cs="Arial"/>
                <w:sz w:val="22"/>
                <w:lang w:val="id-ID"/>
              </w:rPr>
            </w:pPr>
          </w:p>
        </w:tc>
        <w:tc>
          <w:tcPr>
            <w:tcW w:w="5812" w:type="dxa"/>
          </w:tcPr>
          <w:p w:rsidR="0058152C" w:rsidRPr="00B02940" w:rsidRDefault="0058152C" w:rsidP="00EB1B7A">
            <w:pPr>
              <w:rPr>
                <w:rFonts w:ascii="Arial" w:hAnsi="Arial" w:cs="Arial"/>
                <w:sz w:val="22"/>
                <w:lang w:val="id-ID"/>
              </w:rPr>
            </w:pPr>
          </w:p>
        </w:tc>
      </w:tr>
    </w:tbl>
    <w:p w:rsidR="0058152C" w:rsidRDefault="0058152C" w:rsidP="00EB1B7A">
      <w:pPr>
        <w:jc w:val="center"/>
        <w:rPr>
          <w:rFonts w:ascii="Arial" w:hAnsi="Arial" w:cs="Arial"/>
        </w:rPr>
      </w:pPr>
    </w:p>
    <w:p w:rsidR="0058152C" w:rsidRDefault="0058152C" w:rsidP="00EB1B7A">
      <w:pPr>
        <w:jc w:val="center"/>
        <w:rPr>
          <w:rFonts w:ascii="Arial" w:hAnsi="Arial" w:cs="Arial"/>
        </w:rPr>
      </w:pPr>
    </w:p>
    <w:p w:rsidR="0058152C" w:rsidRDefault="0058152C" w:rsidP="00EB1B7A">
      <w:pPr>
        <w:jc w:val="center"/>
        <w:rPr>
          <w:rFonts w:ascii="Arial" w:hAnsi="Arial" w:cs="Arial"/>
        </w:rPr>
      </w:pPr>
    </w:p>
    <w:p w:rsidR="0058152C" w:rsidRDefault="0058152C" w:rsidP="00EB1B7A">
      <w:pPr>
        <w:jc w:val="center"/>
        <w:rPr>
          <w:rFonts w:ascii="Arial" w:hAnsi="Arial" w:cs="Arial"/>
        </w:rPr>
      </w:pPr>
    </w:p>
    <w:p w:rsidR="0058152C" w:rsidRPr="00C208C9" w:rsidRDefault="0058152C" w:rsidP="00EB1B7A">
      <w:pPr>
        <w:jc w:val="center"/>
        <w:rPr>
          <w:rFonts w:ascii="Arial" w:hAnsi="Arial" w:cs="Arial"/>
        </w:rPr>
      </w:pPr>
    </w:p>
    <w:tbl>
      <w:tblPr>
        <w:tblW w:w="15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3045"/>
        <w:gridCol w:w="2551"/>
        <w:gridCol w:w="3402"/>
        <w:gridCol w:w="1852"/>
        <w:gridCol w:w="1620"/>
        <w:gridCol w:w="2198"/>
      </w:tblGrid>
      <w:tr w:rsidR="0058152C" w:rsidRPr="00023FE0" w:rsidTr="0041493B">
        <w:trPr>
          <w:trHeight w:val="334"/>
          <w:tblHeader/>
        </w:trPr>
        <w:tc>
          <w:tcPr>
            <w:tcW w:w="1208" w:type="dxa"/>
            <w:shd w:val="clear" w:color="auto" w:fill="262626"/>
            <w:vAlign w:val="center"/>
          </w:tcPr>
          <w:p w:rsidR="0058152C" w:rsidRPr="00023FE0" w:rsidRDefault="0058152C" w:rsidP="00EB1B7A">
            <w:pPr>
              <w:jc w:val="center"/>
              <w:rPr>
                <w:rFonts w:ascii="Arial" w:hAnsi="Arial" w:cs="Arial"/>
                <w:b/>
                <w:sz w:val="20"/>
                <w:szCs w:val="20"/>
                <w:lang w:val="id-ID"/>
              </w:rPr>
            </w:pPr>
            <w:r w:rsidRPr="00023FE0">
              <w:rPr>
                <w:rFonts w:ascii="Arial" w:hAnsi="Arial" w:cs="Arial"/>
                <w:b/>
                <w:sz w:val="20"/>
                <w:szCs w:val="20"/>
                <w:lang w:val="id-ID"/>
              </w:rPr>
              <w:t>Tatap Muka</w:t>
            </w:r>
          </w:p>
        </w:tc>
        <w:tc>
          <w:tcPr>
            <w:tcW w:w="3045" w:type="dxa"/>
            <w:shd w:val="clear" w:color="auto" w:fill="262626"/>
            <w:vAlign w:val="center"/>
          </w:tcPr>
          <w:p w:rsidR="0058152C" w:rsidRPr="00023FE0" w:rsidRDefault="0058152C" w:rsidP="00EB1B7A">
            <w:pPr>
              <w:jc w:val="center"/>
              <w:rPr>
                <w:rFonts w:ascii="Arial" w:hAnsi="Arial" w:cs="Arial"/>
                <w:b/>
                <w:sz w:val="20"/>
                <w:szCs w:val="20"/>
                <w:lang w:val="id-ID"/>
              </w:rPr>
            </w:pPr>
            <w:r w:rsidRPr="00023FE0">
              <w:rPr>
                <w:rFonts w:ascii="Arial" w:hAnsi="Arial" w:cs="Arial"/>
                <w:b/>
                <w:sz w:val="20"/>
                <w:szCs w:val="20"/>
                <w:lang w:val="id-ID"/>
              </w:rPr>
              <w:t>Tujuan Instruksional Khusus (TIK)</w:t>
            </w:r>
          </w:p>
        </w:tc>
        <w:tc>
          <w:tcPr>
            <w:tcW w:w="2551" w:type="dxa"/>
            <w:shd w:val="clear" w:color="auto" w:fill="262626"/>
            <w:vAlign w:val="center"/>
          </w:tcPr>
          <w:p w:rsidR="0058152C" w:rsidRPr="00023FE0" w:rsidRDefault="0058152C" w:rsidP="00EB1B7A">
            <w:pPr>
              <w:jc w:val="center"/>
              <w:rPr>
                <w:rFonts w:ascii="Arial" w:hAnsi="Arial" w:cs="Arial"/>
                <w:b/>
                <w:sz w:val="20"/>
                <w:szCs w:val="20"/>
                <w:lang w:val="id-ID"/>
              </w:rPr>
            </w:pPr>
            <w:r w:rsidRPr="00023FE0">
              <w:rPr>
                <w:rFonts w:ascii="Arial" w:hAnsi="Arial" w:cs="Arial"/>
                <w:b/>
                <w:sz w:val="20"/>
                <w:szCs w:val="20"/>
                <w:lang w:val="id-ID"/>
              </w:rPr>
              <w:t>Pokok Bahasan</w:t>
            </w:r>
          </w:p>
        </w:tc>
        <w:tc>
          <w:tcPr>
            <w:tcW w:w="3402" w:type="dxa"/>
            <w:shd w:val="clear" w:color="auto" w:fill="262626"/>
            <w:vAlign w:val="center"/>
          </w:tcPr>
          <w:p w:rsidR="0058152C" w:rsidRPr="00023FE0" w:rsidRDefault="0058152C" w:rsidP="00EB1B7A">
            <w:pPr>
              <w:tabs>
                <w:tab w:val="left" w:pos="198"/>
              </w:tabs>
              <w:jc w:val="center"/>
              <w:rPr>
                <w:rFonts w:ascii="Arial" w:hAnsi="Arial" w:cs="Arial"/>
                <w:b/>
                <w:sz w:val="20"/>
                <w:szCs w:val="20"/>
                <w:lang w:val="id-ID"/>
              </w:rPr>
            </w:pPr>
            <w:r w:rsidRPr="00023FE0">
              <w:rPr>
                <w:rFonts w:ascii="Arial" w:hAnsi="Arial" w:cs="Arial"/>
                <w:b/>
                <w:sz w:val="20"/>
                <w:szCs w:val="20"/>
                <w:lang w:val="id-ID"/>
              </w:rPr>
              <w:t>Sub Pokok Bahasan</w:t>
            </w:r>
          </w:p>
        </w:tc>
        <w:tc>
          <w:tcPr>
            <w:tcW w:w="1852" w:type="dxa"/>
            <w:shd w:val="clear" w:color="auto" w:fill="262626"/>
            <w:vAlign w:val="center"/>
          </w:tcPr>
          <w:p w:rsidR="0058152C" w:rsidRPr="00023FE0" w:rsidRDefault="0058152C" w:rsidP="00EB1B7A">
            <w:pPr>
              <w:tabs>
                <w:tab w:val="left" w:pos="198"/>
              </w:tabs>
              <w:jc w:val="center"/>
              <w:rPr>
                <w:rFonts w:ascii="Arial" w:hAnsi="Arial" w:cs="Arial"/>
                <w:b/>
                <w:sz w:val="20"/>
                <w:szCs w:val="20"/>
                <w:lang w:val="id-ID"/>
              </w:rPr>
            </w:pPr>
            <w:r w:rsidRPr="00023FE0">
              <w:rPr>
                <w:rFonts w:ascii="Arial" w:hAnsi="Arial" w:cs="Arial"/>
                <w:b/>
                <w:sz w:val="20"/>
                <w:szCs w:val="20"/>
                <w:lang w:val="id-ID"/>
              </w:rPr>
              <w:t>Metode</w:t>
            </w:r>
          </w:p>
        </w:tc>
        <w:tc>
          <w:tcPr>
            <w:tcW w:w="1620" w:type="dxa"/>
            <w:shd w:val="clear" w:color="auto" w:fill="262626"/>
            <w:vAlign w:val="center"/>
          </w:tcPr>
          <w:p w:rsidR="0058152C" w:rsidRPr="00023FE0" w:rsidRDefault="0058152C" w:rsidP="00EB1B7A">
            <w:pPr>
              <w:tabs>
                <w:tab w:val="left" w:pos="198"/>
              </w:tabs>
              <w:jc w:val="center"/>
              <w:rPr>
                <w:rFonts w:ascii="Arial" w:hAnsi="Arial" w:cs="Arial"/>
                <w:b/>
                <w:sz w:val="20"/>
                <w:szCs w:val="20"/>
                <w:lang w:val="id-ID"/>
              </w:rPr>
            </w:pPr>
            <w:r w:rsidRPr="00023FE0">
              <w:rPr>
                <w:rFonts w:ascii="Arial" w:hAnsi="Arial" w:cs="Arial"/>
                <w:b/>
                <w:sz w:val="20"/>
                <w:szCs w:val="20"/>
                <w:lang w:val="id-ID"/>
              </w:rPr>
              <w:t>Media/</w:t>
            </w:r>
          </w:p>
          <w:p w:rsidR="0058152C" w:rsidRPr="00023FE0" w:rsidRDefault="0058152C" w:rsidP="00EB1B7A">
            <w:pPr>
              <w:tabs>
                <w:tab w:val="left" w:pos="198"/>
              </w:tabs>
              <w:jc w:val="center"/>
              <w:rPr>
                <w:rFonts w:ascii="Arial" w:hAnsi="Arial" w:cs="Arial"/>
                <w:b/>
                <w:sz w:val="20"/>
                <w:szCs w:val="20"/>
                <w:lang w:val="id-ID"/>
              </w:rPr>
            </w:pPr>
            <w:r w:rsidRPr="00023FE0">
              <w:rPr>
                <w:rFonts w:ascii="Arial" w:hAnsi="Arial" w:cs="Arial"/>
                <w:b/>
                <w:sz w:val="20"/>
                <w:szCs w:val="20"/>
                <w:lang w:val="id-ID"/>
              </w:rPr>
              <w:t>Alat Bantu</w:t>
            </w:r>
          </w:p>
        </w:tc>
        <w:tc>
          <w:tcPr>
            <w:tcW w:w="2198" w:type="dxa"/>
            <w:shd w:val="clear" w:color="auto" w:fill="262626"/>
            <w:vAlign w:val="center"/>
          </w:tcPr>
          <w:p w:rsidR="0058152C" w:rsidRPr="00023FE0" w:rsidRDefault="0058152C" w:rsidP="00EB1B7A">
            <w:pPr>
              <w:tabs>
                <w:tab w:val="left" w:pos="198"/>
              </w:tabs>
              <w:jc w:val="center"/>
              <w:rPr>
                <w:rFonts w:ascii="Arial" w:hAnsi="Arial" w:cs="Arial"/>
                <w:b/>
                <w:sz w:val="20"/>
                <w:szCs w:val="20"/>
                <w:lang w:val="id-ID"/>
              </w:rPr>
            </w:pPr>
            <w:r w:rsidRPr="00023FE0">
              <w:rPr>
                <w:rFonts w:ascii="Arial" w:hAnsi="Arial" w:cs="Arial"/>
                <w:b/>
                <w:sz w:val="20"/>
                <w:szCs w:val="20"/>
                <w:lang w:val="id-ID"/>
              </w:rPr>
              <w:t>Pustaka</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1</w:t>
            </w:r>
          </w:p>
        </w:tc>
        <w:tc>
          <w:tcPr>
            <w:tcW w:w="3045" w:type="dxa"/>
          </w:tcPr>
          <w:p w:rsidR="0058152C" w:rsidRPr="00023FE0" w:rsidRDefault="0058152C" w:rsidP="00EB1B7A">
            <w:pPr>
              <w:jc w:val="both"/>
              <w:rPr>
                <w:rFonts w:ascii="Arial" w:hAnsi="Arial" w:cs="Arial"/>
                <w:bCs/>
                <w:sz w:val="20"/>
                <w:szCs w:val="20"/>
                <w:lang w:val="id-ID"/>
              </w:rPr>
            </w:pPr>
            <w:r>
              <w:rPr>
                <w:lang w:val="id-ID"/>
              </w:rPr>
              <w:t>Mahasiswa dapat memahami secara keseluruhan tentang konsep dasar TQM serta pentingnya TQM bagi organisasi dan perusahaan</w:t>
            </w:r>
          </w:p>
        </w:tc>
        <w:tc>
          <w:tcPr>
            <w:tcW w:w="2551" w:type="dxa"/>
          </w:tcPr>
          <w:p w:rsidR="0058152C" w:rsidRPr="0058152C" w:rsidRDefault="0058152C" w:rsidP="00EB1B7A">
            <w:pPr>
              <w:ind w:right="72"/>
              <w:jc w:val="both"/>
            </w:pPr>
            <w:r>
              <w:rPr>
                <w:lang w:val="id-ID"/>
              </w:rPr>
              <w:t>Pengantar</w:t>
            </w:r>
          </w:p>
          <w:p w:rsidR="0058152C" w:rsidRPr="00023FE0" w:rsidRDefault="0058152C" w:rsidP="00EB1B7A">
            <w:pPr>
              <w:jc w:val="both"/>
              <w:rPr>
                <w:rFonts w:ascii="Arial" w:hAnsi="Arial" w:cs="Arial"/>
                <w:b/>
                <w:sz w:val="20"/>
                <w:szCs w:val="20"/>
                <w:lang w:val="id-ID"/>
              </w:rPr>
            </w:pPr>
          </w:p>
        </w:tc>
        <w:tc>
          <w:tcPr>
            <w:tcW w:w="3402" w:type="dxa"/>
          </w:tcPr>
          <w:p w:rsidR="0058152C" w:rsidRPr="00523000" w:rsidRDefault="0058152C" w:rsidP="00EB1B7A">
            <w:pPr>
              <w:numPr>
                <w:ilvl w:val="0"/>
                <w:numId w:val="5"/>
              </w:numPr>
              <w:tabs>
                <w:tab w:val="clear" w:pos="720"/>
                <w:tab w:val="num" w:pos="360"/>
              </w:tabs>
              <w:ind w:left="360" w:right="72"/>
              <w:rPr>
                <w:lang w:val="id-ID"/>
              </w:rPr>
            </w:pPr>
            <w:r w:rsidRPr="00523000">
              <w:rPr>
                <w:lang w:val="id-ID"/>
              </w:rPr>
              <w:t>Sejarah, definisi, dan latar belakang pelunya TQM</w:t>
            </w:r>
          </w:p>
          <w:p w:rsidR="0058152C" w:rsidRPr="00523000" w:rsidRDefault="0058152C" w:rsidP="00EB1B7A">
            <w:pPr>
              <w:numPr>
                <w:ilvl w:val="0"/>
                <w:numId w:val="5"/>
              </w:numPr>
              <w:tabs>
                <w:tab w:val="clear" w:pos="720"/>
                <w:tab w:val="num" w:pos="360"/>
              </w:tabs>
              <w:ind w:left="360" w:right="72"/>
              <w:rPr>
                <w:lang w:val="id-ID"/>
              </w:rPr>
            </w:pPr>
            <w:r w:rsidRPr="00523000">
              <w:rPr>
                <w:lang w:val="id-ID"/>
              </w:rPr>
              <w:t>Dasar pemikiran dan Unsur-unsur kunci TQM</w:t>
            </w:r>
          </w:p>
          <w:p w:rsidR="0058152C" w:rsidRPr="00523000" w:rsidRDefault="0058152C" w:rsidP="00EB1B7A">
            <w:pPr>
              <w:numPr>
                <w:ilvl w:val="0"/>
                <w:numId w:val="5"/>
              </w:numPr>
              <w:tabs>
                <w:tab w:val="clear" w:pos="720"/>
                <w:tab w:val="num" w:pos="360"/>
              </w:tabs>
              <w:ind w:left="360" w:right="72"/>
              <w:rPr>
                <w:lang w:val="id-ID"/>
              </w:rPr>
            </w:pPr>
            <w:r w:rsidRPr="00523000">
              <w:rPr>
                <w:lang w:val="id-ID"/>
              </w:rPr>
              <w:t>Perbedaan TQM dengan metode manajemen lain</w:t>
            </w:r>
          </w:p>
          <w:p w:rsidR="0058152C" w:rsidRPr="0026175B" w:rsidRDefault="0058152C" w:rsidP="00EB1B7A">
            <w:pPr>
              <w:pStyle w:val="ListParagraph"/>
              <w:spacing w:after="0" w:line="240" w:lineRule="auto"/>
              <w:ind w:left="318"/>
              <w:jc w:val="both"/>
              <w:rPr>
                <w:rFonts w:ascii="Arial" w:hAnsi="Arial" w:cs="Arial"/>
                <w:sz w:val="18"/>
                <w:szCs w:val="20"/>
                <w:lang w:val="id-ID"/>
              </w:rPr>
            </w:pPr>
            <w:r w:rsidRPr="00523000">
              <w:rPr>
                <w:lang w:val="id-ID"/>
              </w:rPr>
              <w:t>faktor-faktor penyebab kegagalan TQM</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EB1B7A" w:rsidRPr="00523000" w:rsidRDefault="00EB1B7A" w:rsidP="00EB1B7A">
            <w:pPr>
              <w:numPr>
                <w:ilvl w:val="0"/>
                <w:numId w:val="1"/>
              </w:numPr>
              <w:ind w:right="72"/>
              <w:rPr>
                <w:lang w:val="id-ID"/>
              </w:rPr>
            </w:pPr>
            <w:r w:rsidRPr="00523000">
              <w:rPr>
                <w:lang w:val="id-ID"/>
              </w:rPr>
              <w:t>MMT/ David L. Goetsch &amp; Stanley B. Davis</w:t>
            </w:r>
          </w:p>
          <w:p w:rsidR="0058152C" w:rsidRPr="0058152C" w:rsidRDefault="00EB1B7A" w:rsidP="00EB1B7A">
            <w:pPr>
              <w:numPr>
                <w:ilvl w:val="0"/>
                <w:numId w:val="1"/>
              </w:numPr>
              <w:ind w:right="72"/>
              <w:rPr>
                <w:lang w:val="id-ID"/>
              </w:rPr>
            </w:pPr>
            <w:r w:rsidRPr="00523000">
              <w:rPr>
                <w:lang w:val="id-ID"/>
              </w:rPr>
              <w:t>TQM/ Fandy Tjiptono &amp; Anastasia Diana</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2</w:t>
            </w:r>
          </w:p>
        </w:tc>
        <w:tc>
          <w:tcPr>
            <w:tcW w:w="3045" w:type="dxa"/>
          </w:tcPr>
          <w:p w:rsidR="0058152C" w:rsidRPr="00023FE0" w:rsidRDefault="005523D0" w:rsidP="00EB1B7A">
            <w:pPr>
              <w:jc w:val="both"/>
              <w:rPr>
                <w:rFonts w:ascii="Arial" w:hAnsi="Arial" w:cs="Arial"/>
                <w:bCs/>
                <w:sz w:val="20"/>
                <w:szCs w:val="20"/>
                <w:lang w:val="id-ID"/>
              </w:rPr>
            </w:pPr>
            <w:r>
              <w:rPr>
                <w:lang w:val="id-ID"/>
              </w:rPr>
              <w:t>Mahasiswa diharapkan mengerti dan dapat memahami bahwa di era globalisasi saat ini tidak ada organisasi bisnis yang kebal terhadap persaingan baik lokal maupun internasional. Untuk itu diperlukan suatu kemampuan yang dapat mengidentifikasikan jenis pesaing baik tingkat lokal maupun internasional</w:t>
            </w:r>
          </w:p>
        </w:tc>
        <w:tc>
          <w:tcPr>
            <w:tcW w:w="2551" w:type="dxa"/>
          </w:tcPr>
          <w:p w:rsidR="0058152C" w:rsidRPr="00023FE0" w:rsidRDefault="005523D0" w:rsidP="00EB1B7A">
            <w:pPr>
              <w:jc w:val="both"/>
              <w:rPr>
                <w:rFonts w:ascii="Arial" w:hAnsi="Arial" w:cs="Arial"/>
                <w:b/>
                <w:sz w:val="20"/>
                <w:szCs w:val="20"/>
                <w:lang w:val="id-ID"/>
              </w:rPr>
            </w:pPr>
            <w:r w:rsidRPr="00523000">
              <w:rPr>
                <w:lang w:val="id-ID"/>
              </w:rPr>
              <w:t>Mutu dan Persaingan</w:t>
            </w:r>
          </w:p>
        </w:tc>
        <w:tc>
          <w:tcPr>
            <w:tcW w:w="3402" w:type="dxa"/>
          </w:tcPr>
          <w:p w:rsidR="005523D0" w:rsidRPr="00523000" w:rsidRDefault="005523D0" w:rsidP="00EB1B7A">
            <w:pPr>
              <w:numPr>
                <w:ilvl w:val="0"/>
                <w:numId w:val="12"/>
              </w:numPr>
              <w:tabs>
                <w:tab w:val="clear" w:pos="720"/>
                <w:tab w:val="num" w:pos="360"/>
              </w:tabs>
              <w:ind w:left="360" w:right="72"/>
              <w:rPr>
                <w:lang w:val="id-ID"/>
              </w:rPr>
            </w:pPr>
            <w:r w:rsidRPr="00523000">
              <w:rPr>
                <w:lang w:val="id-ID"/>
              </w:rPr>
              <w:t>Peran TQM dalam peningkatan mutu, kualitas, profitabilitas, ISO-9000 dan daya saing.</w:t>
            </w:r>
          </w:p>
          <w:p w:rsidR="005523D0" w:rsidRPr="00523000" w:rsidRDefault="005523D0" w:rsidP="00EB1B7A">
            <w:pPr>
              <w:numPr>
                <w:ilvl w:val="0"/>
                <w:numId w:val="12"/>
              </w:numPr>
              <w:tabs>
                <w:tab w:val="clear" w:pos="720"/>
                <w:tab w:val="num" w:pos="360"/>
              </w:tabs>
              <w:ind w:left="360" w:right="72"/>
              <w:rPr>
                <w:lang w:val="id-ID"/>
              </w:rPr>
            </w:pPr>
            <w:r w:rsidRPr="00523000">
              <w:rPr>
                <w:lang w:val="id-ID"/>
              </w:rPr>
              <w:t>Faktor-faktor yang menghambat persaingan.</w:t>
            </w:r>
          </w:p>
          <w:p w:rsidR="005523D0" w:rsidRPr="00523000" w:rsidRDefault="005523D0" w:rsidP="00EB1B7A">
            <w:pPr>
              <w:numPr>
                <w:ilvl w:val="0"/>
                <w:numId w:val="12"/>
              </w:numPr>
              <w:tabs>
                <w:tab w:val="clear" w:pos="720"/>
                <w:tab w:val="num" w:pos="360"/>
              </w:tabs>
              <w:ind w:left="360" w:right="72"/>
              <w:rPr>
                <w:lang w:val="id-ID"/>
              </w:rPr>
            </w:pPr>
            <w:r w:rsidRPr="00523000">
              <w:rPr>
                <w:lang w:val="id-ID"/>
              </w:rPr>
              <w:t>Perbandingan-prbandingan pesaing industri</w:t>
            </w:r>
          </w:p>
          <w:p w:rsidR="005523D0" w:rsidRPr="00523000" w:rsidRDefault="005523D0" w:rsidP="00EB1B7A">
            <w:pPr>
              <w:numPr>
                <w:ilvl w:val="0"/>
                <w:numId w:val="12"/>
              </w:numPr>
              <w:tabs>
                <w:tab w:val="clear" w:pos="720"/>
                <w:tab w:val="num" w:pos="360"/>
              </w:tabs>
              <w:ind w:left="360" w:right="72"/>
              <w:rPr>
                <w:lang w:val="id-ID"/>
              </w:rPr>
            </w:pPr>
            <w:r w:rsidRPr="00523000">
              <w:rPr>
                <w:lang w:val="id-ID"/>
              </w:rPr>
              <w:t>Definisi, kepercayaan, dan nilai mutu total dan etika</w:t>
            </w:r>
          </w:p>
          <w:p w:rsidR="005523D0" w:rsidRPr="00523000" w:rsidRDefault="005523D0" w:rsidP="00EB1B7A">
            <w:pPr>
              <w:numPr>
                <w:ilvl w:val="0"/>
                <w:numId w:val="12"/>
              </w:numPr>
              <w:tabs>
                <w:tab w:val="clear" w:pos="720"/>
                <w:tab w:val="num" w:pos="360"/>
              </w:tabs>
              <w:ind w:left="360" w:right="72"/>
              <w:rPr>
                <w:lang w:val="id-ID"/>
              </w:rPr>
            </w:pPr>
            <w:r w:rsidRPr="00523000">
              <w:rPr>
                <w:lang w:val="id-ID"/>
              </w:rPr>
              <w:t>Peran manajer dan organisasi dalam mutu total dan etika</w:t>
            </w:r>
          </w:p>
          <w:p w:rsidR="005523D0" w:rsidRPr="00523000" w:rsidRDefault="005523D0" w:rsidP="00EB1B7A">
            <w:pPr>
              <w:numPr>
                <w:ilvl w:val="0"/>
                <w:numId w:val="12"/>
              </w:numPr>
              <w:tabs>
                <w:tab w:val="clear" w:pos="720"/>
                <w:tab w:val="num" w:pos="360"/>
              </w:tabs>
              <w:ind w:left="360" w:right="72"/>
              <w:rPr>
                <w:lang w:val="id-ID"/>
              </w:rPr>
            </w:pPr>
            <w:r w:rsidRPr="00523000">
              <w:rPr>
                <w:lang w:val="id-ID"/>
              </w:rPr>
              <w:t>Mitos tentang KAIZEN</w:t>
            </w:r>
          </w:p>
          <w:p w:rsidR="0058152C" w:rsidRPr="0026175B" w:rsidRDefault="005523D0" w:rsidP="00EB1B7A">
            <w:pPr>
              <w:pStyle w:val="ListParagraph"/>
              <w:spacing w:after="0" w:line="240" w:lineRule="auto"/>
              <w:ind w:left="317"/>
              <w:rPr>
                <w:rFonts w:ascii="Arial" w:hAnsi="Arial" w:cs="Arial"/>
                <w:sz w:val="18"/>
                <w:szCs w:val="20"/>
                <w:lang w:val="id-ID"/>
              </w:rPr>
            </w:pPr>
            <w:r w:rsidRPr="00523000">
              <w:rPr>
                <w:lang w:val="id-ID"/>
              </w:rPr>
              <w:t>Konsep value chain dan kemitraan</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3D0A85" w:rsidRDefault="0058152C" w:rsidP="00EB1B7A">
            <w:pPr>
              <w:rPr>
                <w:rFonts w:ascii="Arial" w:hAnsi="Arial" w:cs="Arial"/>
                <w:sz w:val="20"/>
                <w:szCs w:val="20"/>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58152C" w:rsidRDefault="00EB1B7A" w:rsidP="00EB1B7A">
            <w:pPr>
              <w:ind w:right="72"/>
            </w:pPr>
            <w:r>
              <w:rPr>
                <w:lang w:val="id-ID"/>
              </w:rPr>
              <w:t>MMT/ David L.</w:t>
            </w:r>
            <w:r>
              <w:t xml:space="preserve"> </w:t>
            </w:r>
            <w:r>
              <w:rPr>
                <w:lang w:val="id-ID"/>
              </w:rPr>
              <w:t>Goetsch &amp; Stanley B. Davis</w:t>
            </w:r>
          </w:p>
          <w:p w:rsidR="00EB1B7A" w:rsidRPr="00EB1B7A" w:rsidRDefault="00EB1B7A" w:rsidP="00EB1B7A">
            <w:pPr>
              <w:ind w:right="72"/>
            </w:pP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lastRenderedPageBreak/>
              <w:t>3</w:t>
            </w:r>
          </w:p>
        </w:tc>
        <w:tc>
          <w:tcPr>
            <w:tcW w:w="3045" w:type="dxa"/>
          </w:tcPr>
          <w:p w:rsidR="0058152C" w:rsidRPr="00023FE0" w:rsidRDefault="005523D0" w:rsidP="00EB1B7A">
            <w:pPr>
              <w:jc w:val="both"/>
              <w:rPr>
                <w:rFonts w:ascii="Arial" w:hAnsi="Arial" w:cs="Arial"/>
                <w:bCs/>
                <w:sz w:val="20"/>
                <w:szCs w:val="20"/>
                <w:lang w:val="id-ID"/>
              </w:rPr>
            </w:pPr>
            <w:r>
              <w:rPr>
                <w:lang w:val="id-ID"/>
              </w:rPr>
              <w:t>Mahasiswa diharapkan mampu mengerti bahwa pada hakikatnya tjuan dari bisnis adalah untuk menciptakan dan mempertahankan para pelanggan. Dengan memahami keinginan para pelanggan maka organisasi bisnis dapat menyadari dan menghargai makna kualitas</w:t>
            </w:r>
            <w:r w:rsidR="0058152C">
              <w:rPr>
                <w:lang w:val="id-ID"/>
              </w:rPr>
              <w:t>.</w:t>
            </w:r>
          </w:p>
        </w:tc>
        <w:tc>
          <w:tcPr>
            <w:tcW w:w="2551" w:type="dxa"/>
          </w:tcPr>
          <w:p w:rsidR="0058152C" w:rsidRPr="00023FE0" w:rsidRDefault="005523D0" w:rsidP="00EB1B7A">
            <w:pPr>
              <w:jc w:val="both"/>
              <w:rPr>
                <w:rFonts w:ascii="Arial" w:hAnsi="Arial" w:cs="Arial"/>
                <w:b/>
                <w:sz w:val="20"/>
                <w:szCs w:val="20"/>
                <w:lang w:val="id-ID"/>
              </w:rPr>
            </w:pPr>
            <w:r w:rsidRPr="00523000">
              <w:rPr>
                <w:lang w:val="id-ID"/>
              </w:rPr>
              <w:t>Fokus pada pelanggan</w:t>
            </w:r>
          </w:p>
        </w:tc>
        <w:tc>
          <w:tcPr>
            <w:tcW w:w="3402" w:type="dxa"/>
          </w:tcPr>
          <w:p w:rsidR="005523D0" w:rsidRPr="00523000" w:rsidRDefault="005523D0" w:rsidP="00EB1B7A">
            <w:pPr>
              <w:numPr>
                <w:ilvl w:val="0"/>
                <w:numId w:val="7"/>
              </w:numPr>
              <w:tabs>
                <w:tab w:val="clear" w:pos="720"/>
                <w:tab w:val="num" w:pos="360"/>
              </w:tabs>
              <w:ind w:left="360" w:right="72"/>
              <w:rPr>
                <w:lang w:val="id-ID"/>
              </w:rPr>
            </w:pPr>
            <w:r w:rsidRPr="00523000">
              <w:rPr>
                <w:lang w:val="id-ID"/>
              </w:rPr>
              <w:t>Konsep dan kepuasan pelanggan</w:t>
            </w:r>
          </w:p>
          <w:p w:rsidR="005523D0" w:rsidRPr="00523000" w:rsidRDefault="005523D0" w:rsidP="00EB1B7A">
            <w:pPr>
              <w:numPr>
                <w:ilvl w:val="0"/>
                <w:numId w:val="7"/>
              </w:numPr>
              <w:tabs>
                <w:tab w:val="clear" w:pos="720"/>
                <w:tab w:val="num" w:pos="360"/>
              </w:tabs>
              <w:ind w:left="360" w:right="72"/>
              <w:rPr>
                <w:lang w:val="id-ID"/>
              </w:rPr>
            </w:pPr>
            <w:r w:rsidRPr="00523000">
              <w:rPr>
                <w:lang w:val="id-ID"/>
              </w:rPr>
              <w:t>memahai kebutuhan pelanggan internal dan eksternal</w:t>
            </w:r>
          </w:p>
          <w:p w:rsidR="005523D0" w:rsidRPr="00523000" w:rsidRDefault="005523D0" w:rsidP="00EB1B7A">
            <w:pPr>
              <w:numPr>
                <w:ilvl w:val="0"/>
                <w:numId w:val="7"/>
              </w:numPr>
              <w:tabs>
                <w:tab w:val="clear" w:pos="720"/>
                <w:tab w:val="num" w:pos="360"/>
              </w:tabs>
              <w:ind w:left="360" w:right="72"/>
              <w:rPr>
                <w:lang w:val="id-ID"/>
              </w:rPr>
            </w:pPr>
            <w:r w:rsidRPr="00523000">
              <w:rPr>
                <w:lang w:val="id-ID"/>
              </w:rPr>
              <w:t>Konsep, manfaat, struktur dan proses penyebaran fungsi mutu/ quality function development</w:t>
            </w:r>
          </w:p>
          <w:p w:rsidR="0058152C" w:rsidRPr="0026175B" w:rsidRDefault="005523D0" w:rsidP="00EB1B7A">
            <w:pPr>
              <w:ind w:left="317"/>
              <w:jc w:val="both"/>
              <w:rPr>
                <w:rFonts w:ascii="Arial" w:hAnsi="Arial" w:cs="Arial"/>
                <w:bCs/>
                <w:sz w:val="18"/>
                <w:szCs w:val="20"/>
                <w:lang w:val="id-ID"/>
              </w:rPr>
            </w:pPr>
            <w:r w:rsidRPr="00523000">
              <w:rPr>
                <w:lang w:val="id-ID"/>
              </w:rPr>
              <w:t>mempertahankan, menetapkan fokus pelanggan dan mengukur kepuasan pelanggan.</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EB1B7A" w:rsidRPr="00523000" w:rsidRDefault="00EB1B7A" w:rsidP="00EB1B7A">
            <w:pPr>
              <w:numPr>
                <w:ilvl w:val="0"/>
                <w:numId w:val="1"/>
              </w:numPr>
              <w:ind w:right="72"/>
              <w:rPr>
                <w:lang w:val="id-ID"/>
              </w:rPr>
            </w:pPr>
            <w:r w:rsidRPr="00523000">
              <w:rPr>
                <w:lang w:val="id-ID"/>
              </w:rPr>
              <w:t>MMT/ David L. Goetsch &amp; Stanley B. Davis</w:t>
            </w:r>
          </w:p>
          <w:p w:rsidR="00EB1B7A" w:rsidRPr="00523000" w:rsidRDefault="00EB1B7A" w:rsidP="00EB1B7A">
            <w:pPr>
              <w:numPr>
                <w:ilvl w:val="0"/>
                <w:numId w:val="1"/>
              </w:numPr>
              <w:ind w:right="72"/>
              <w:rPr>
                <w:lang w:val="id-ID"/>
              </w:rPr>
            </w:pPr>
            <w:r w:rsidRPr="00523000">
              <w:rPr>
                <w:lang w:val="id-ID"/>
              </w:rPr>
              <w:t>TQM/ Fandy Tjiptono &amp; Anastasia Diana</w:t>
            </w:r>
          </w:p>
          <w:p w:rsidR="0058152C" w:rsidRPr="00023FE0" w:rsidRDefault="00EB1B7A" w:rsidP="00EB1B7A">
            <w:pPr>
              <w:numPr>
                <w:ilvl w:val="0"/>
                <w:numId w:val="1"/>
              </w:numPr>
              <w:rPr>
                <w:rFonts w:ascii="Arial" w:hAnsi="Arial" w:cs="Arial"/>
                <w:sz w:val="20"/>
                <w:szCs w:val="20"/>
                <w:lang w:val="id-ID"/>
              </w:rPr>
            </w:pPr>
            <w:r w:rsidRPr="00523000">
              <w:rPr>
                <w:lang w:val="id-ID"/>
              </w:rPr>
              <w:t>TQM/ Greg Bounds, Lyle Yorks, Mel Adams, Gipsie Ranney</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4</w:t>
            </w:r>
          </w:p>
        </w:tc>
        <w:tc>
          <w:tcPr>
            <w:tcW w:w="3045" w:type="dxa"/>
          </w:tcPr>
          <w:p w:rsidR="0058152C" w:rsidRPr="00023FE0" w:rsidRDefault="005523D0" w:rsidP="00EB1B7A">
            <w:pPr>
              <w:jc w:val="both"/>
              <w:rPr>
                <w:rFonts w:ascii="Arial" w:hAnsi="Arial" w:cs="Arial"/>
                <w:bCs/>
                <w:sz w:val="20"/>
                <w:szCs w:val="20"/>
                <w:lang w:val="id-ID"/>
              </w:rPr>
            </w:pPr>
            <w:r>
              <w:rPr>
                <w:lang w:val="id-ID"/>
              </w:rPr>
              <w:t>Mahasiswa diharapkan dapat mengerti bahwa dengan melibatkan setiap elemen diorganisasi dalam membuat suatu keputusan dan pemecahan masalah bisa memberikan jalan keluar yang lebih baik. Dan juga dapat mnyelesaikan kasus yang ada/ diberikan secara lengkap dan benar</w:t>
            </w:r>
          </w:p>
        </w:tc>
        <w:tc>
          <w:tcPr>
            <w:tcW w:w="2551" w:type="dxa"/>
          </w:tcPr>
          <w:p w:rsidR="0058152C" w:rsidRPr="00023FE0" w:rsidRDefault="005523D0" w:rsidP="00EB1B7A">
            <w:pPr>
              <w:jc w:val="both"/>
              <w:rPr>
                <w:rFonts w:ascii="Arial" w:hAnsi="Arial" w:cs="Arial"/>
                <w:b/>
                <w:sz w:val="20"/>
                <w:szCs w:val="20"/>
                <w:lang w:val="id-ID"/>
              </w:rPr>
            </w:pPr>
            <w:r w:rsidRPr="00523000">
              <w:rPr>
                <w:lang w:val="id-ID"/>
              </w:rPr>
              <w:t>Pelibatan karyawan dalam meningkatkan mutu</w:t>
            </w:r>
          </w:p>
        </w:tc>
        <w:tc>
          <w:tcPr>
            <w:tcW w:w="3402" w:type="dxa"/>
          </w:tcPr>
          <w:p w:rsidR="005523D0" w:rsidRPr="00523000" w:rsidRDefault="005523D0" w:rsidP="00EB1B7A">
            <w:pPr>
              <w:numPr>
                <w:ilvl w:val="0"/>
                <w:numId w:val="9"/>
              </w:numPr>
              <w:tabs>
                <w:tab w:val="clear" w:pos="720"/>
                <w:tab w:val="num" w:pos="360"/>
              </w:tabs>
              <w:ind w:left="360" w:right="72"/>
              <w:rPr>
                <w:lang w:val="id-ID"/>
              </w:rPr>
            </w:pPr>
            <w:r w:rsidRPr="00523000">
              <w:rPr>
                <w:lang w:val="id-ID"/>
              </w:rPr>
              <w:t>Pengertian dan konsep dar pelibatan karyawan.</w:t>
            </w:r>
          </w:p>
          <w:p w:rsidR="005523D0" w:rsidRPr="00523000" w:rsidRDefault="005523D0" w:rsidP="00EB1B7A">
            <w:pPr>
              <w:numPr>
                <w:ilvl w:val="0"/>
                <w:numId w:val="9"/>
              </w:numPr>
              <w:tabs>
                <w:tab w:val="clear" w:pos="720"/>
                <w:tab w:val="num" w:pos="360"/>
              </w:tabs>
              <w:ind w:left="360" w:right="72"/>
              <w:rPr>
                <w:lang w:val="id-ID"/>
              </w:rPr>
            </w:pPr>
            <w:r w:rsidRPr="00523000">
              <w:rPr>
                <w:lang w:val="id-ID"/>
              </w:rPr>
              <w:t>Hambatan dan peran manajer didalamnya.</w:t>
            </w:r>
          </w:p>
          <w:p w:rsidR="005523D0" w:rsidRPr="00523000" w:rsidRDefault="005523D0" w:rsidP="00EB1B7A">
            <w:pPr>
              <w:numPr>
                <w:ilvl w:val="0"/>
                <w:numId w:val="9"/>
              </w:numPr>
              <w:tabs>
                <w:tab w:val="clear" w:pos="720"/>
                <w:tab w:val="num" w:pos="360"/>
              </w:tabs>
              <w:ind w:left="360" w:right="72"/>
              <w:rPr>
                <w:lang w:val="id-ID"/>
              </w:rPr>
            </w:pPr>
            <w:r w:rsidRPr="00523000">
              <w:rPr>
                <w:lang w:val="id-ID"/>
              </w:rPr>
              <w:t>Sistem saran-konsep dan implementasi</w:t>
            </w:r>
          </w:p>
          <w:p w:rsidR="0058152C" w:rsidRPr="0026175B" w:rsidRDefault="005523D0" w:rsidP="00EB1B7A">
            <w:pPr>
              <w:jc w:val="both"/>
              <w:rPr>
                <w:rFonts w:ascii="Arial" w:hAnsi="Arial" w:cs="Arial"/>
                <w:bCs/>
                <w:sz w:val="18"/>
                <w:szCs w:val="20"/>
                <w:lang w:val="id-ID"/>
              </w:rPr>
            </w:pPr>
            <w:r w:rsidRPr="00523000">
              <w:rPr>
                <w:lang w:val="id-ID"/>
              </w:rPr>
              <w:t>Mencapai partisipasi penuh</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EB1B7A" w:rsidRPr="00EB1B7A" w:rsidRDefault="00EB1B7A" w:rsidP="00EB1B7A">
            <w:pPr>
              <w:numPr>
                <w:ilvl w:val="0"/>
                <w:numId w:val="1"/>
              </w:numPr>
              <w:ind w:right="72"/>
              <w:rPr>
                <w:lang w:val="id-ID"/>
              </w:rPr>
            </w:pPr>
            <w:r w:rsidRPr="00523000">
              <w:rPr>
                <w:lang w:val="id-ID"/>
              </w:rPr>
              <w:t>MMT/ David L. Goetsch &amp; Stanley B. Davis</w:t>
            </w:r>
          </w:p>
          <w:p w:rsidR="0058152C" w:rsidRPr="00EB1B7A" w:rsidRDefault="00EB1B7A" w:rsidP="00EB1B7A">
            <w:pPr>
              <w:numPr>
                <w:ilvl w:val="0"/>
                <w:numId w:val="1"/>
              </w:numPr>
              <w:ind w:right="72"/>
              <w:rPr>
                <w:lang w:val="id-ID"/>
              </w:rPr>
            </w:pPr>
            <w:r w:rsidRPr="00EB1B7A">
              <w:rPr>
                <w:lang w:val="id-ID"/>
              </w:rPr>
              <w:t>TQM/ Greg Bounds, Lyle Yorks, Mel Adams, Gipsie Ranney</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5</w:t>
            </w:r>
          </w:p>
        </w:tc>
        <w:tc>
          <w:tcPr>
            <w:tcW w:w="3045" w:type="dxa"/>
          </w:tcPr>
          <w:p w:rsidR="005523D0" w:rsidRDefault="005523D0" w:rsidP="00EB1B7A">
            <w:pPr>
              <w:rPr>
                <w:lang w:val="id-ID"/>
              </w:rPr>
            </w:pPr>
            <w:r>
              <w:rPr>
                <w:lang w:val="id-ID"/>
              </w:rPr>
              <w:t xml:space="preserve">Mahasiswa diharapkan dapat mampu menyelesaikan kasus atau soal-soal sehubungan </w:t>
            </w:r>
            <w:r>
              <w:rPr>
                <w:lang w:val="id-ID"/>
              </w:rPr>
              <w:lastRenderedPageBreak/>
              <w:t>dengan materi yang sudah dipelajari di pertemuan I s/d IV. Secara tertulis.</w:t>
            </w:r>
          </w:p>
          <w:p w:rsidR="0058152C" w:rsidRPr="00023FE0" w:rsidRDefault="0058152C" w:rsidP="00EB1B7A">
            <w:pPr>
              <w:jc w:val="both"/>
              <w:rPr>
                <w:rFonts w:ascii="Arial" w:hAnsi="Arial" w:cs="Arial"/>
                <w:sz w:val="20"/>
                <w:szCs w:val="20"/>
                <w:lang w:val="id-ID"/>
              </w:rPr>
            </w:pPr>
          </w:p>
        </w:tc>
        <w:tc>
          <w:tcPr>
            <w:tcW w:w="2551" w:type="dxa"/>
          </w:tcPr>
          <w:p w:rsidR="0058152C" w:rsidRPr="00023FE0" w:rsidRDefault="005523D0" w:rsidP="00EB1B7A">
            <w:pPr>
              <w:jc w:val="both"/>
              <w:rPr>
                <w:rFonts w:ascii="Arial" w:hAnsi="Arial" w:cs="Arial"/>
                <w:b/>
                <w:sz w:val="20"/>
                <w:szCs w:val="20"/>
                <w:lang w:val="id-ID"/>
              </w:rPr>
            </w:pPr>
            <w:r w:rsidRPr="00523000">
              <w:rPr>
                <w:lang w:val="id-ID"/>
              </w:rPr>
              <w:lastRenderedPageBreak/>
              <w:t xml:space="preserve">Kuis I </w:t>
            </w:r>
          </w:p>
        </w:tc>
        <w:tc>
          <w:tcPr>
            <w:tcW w:w="3402" w:type="dxa"/>
          </w:tcPr>
          <w:p w:rsidR="0058152C" w:rsidRPr="0026175B" w:rsidRDefault="005523D0" w:rsidP="00EB1B7A">
            <w:pPr>
              <w:ind w:left="317"/>
              <w:rPr>
                <w:rFonts w:ascii="Arial" w:hAnsi="Arial" w:cs="Arial"/>
                <w:sz w:val="18"/>
                <w:szCs w:val="20"/>
                <w:lang w:val="id-ID"/>
              </w:rPr>
            </w:pPr>
            <w:r w:rsidRPr="00523000">
              <w:rPr>
                <w:lang w:val="id-ID"/>
              </w:rPr>
              <w:t>materi kuis dari materi pertemuan I s/d !V</w:t>
            </w:r>
          </w:p>
        </w:tc>
        <w:tc>
          <w:tcPr>
            <w:tcW w:w="1852" w:type="dxa"/>
          </w:tcPr>
          <w:p w:rsidR="0058152C" w:rsidRPr="003D0A85" w:rsidRDefault="005523D0" w:rsidP="00EB1B7A">
            <w:pPr>
              <w:rPr>
                <w:rFonts w:ascii="Arial" w:hAnsi="Arial" w:cs="Arial"/>
                <w:sz w:val="20"/>
                <w:szCs w:val="20"/>
              </w:rPr>
            </w:pPr>
            <w:r w:rsidRPr="00523000">
              <w:rPr>
                <w:lang w:val="id-ID"/>
              </w:rPr>
              <w:t>Kasus/ soal-soal</w:t>
            </w:r>
            <w:r w:rsidRPr="003D0A85">
              <w:rPr>
                <w:rFonts w:ascii="Arial" w:hAnsi="Arial" w:cs="Arial"/>
                <w:sz w:val="20"/>
                <w:szCs w:val="20"/>
              </w:rPr>
              <w:t xml:space="preserve"> </w:t>
            </w:r>
          </w:p>
          <w:p w:rsidR="0058152C" w:rsidRPr="004C644B" w:rsidRDefault="0058152C" w:rsidP="00EB1B7A">
            <w:pPr>
              <w:ind w:left="175"/>
              <w:rPr>
                <w:rFonts w:ascii="Arial" w:hAnsi="Arial" w:cs="Arial"/>
                <w:sz w:val="20"/>
                <w:szCs w:val="20"/>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58152C" w:rsidRPr="00023FE0" w:rsidRDefault="005523D0" w:rsidP="00EB1B7A">
            <w:pPr>
              <w:tabs>
                <w:tab w:val="left" w:pos="1260"/>
              </w:tabs>
              <w:rPr>
                <w:rFonts w:ascii="Arial" w:hAnsi="Arial" w:cs="Arial"/>
                <w:bCs/>
                <w:sz w:val="20"/>
                <w:szCs w:val="20"/>
                <w:lang w:val="id-ID"/>
              </w:rPr>
            </w:pPr>
            <w:r w:rsidRPr="00523000">
              <w:rPr>
                <w:lang w:val="id-ID"/>
              </w:rPr>
              <w:t>Buku-buku penunjang yang dianjurkan</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lastRenderedPageBreak/>
              <w:t>6</w:t>
            </w:r>
          </w:p>
        </w:tc>
        <w:tc>
          <w:tcPr>
            <w:tcW w:w="3045" w:type="dxa"/>
          </w:tcPr>
          <w:p w:rsidR="0058152C" w:rsidRPr="00023FE0" w:rsidRDefault="005523D0" w:rsidP="00EB1B7A">
            <w:pPr>
              <w:jc w:val="both"/>
              <w:rPr>
                <w:rFonts w:ascii="Arial" w:hAnsi="Arial" w:cs="Arial"/>
                <w:bCs/>
                <w:sz w:val="20"/>
                <w:szCs w:val="20"/>
                <w:lang w:val="id-ID"/>
              </w:rPr>
            </w:pPr>
            <w:r>
              <w:rPr>
                <w:lang w:val="id-ID"/>
              </w:rPr>
              <w:t>Mahasiswa diharapkan dapat mengerti konsep kepemimpinan yang baik guna menghasilkan produksi yang baik/ bermutu. Kepemimpinan adalah suatu seni dan dilain pihak kepemimpinan juga merupakan suatu ilmu. Dengan kata lain kepemimpinan adalah seni dan ilmu dalam pengambilan keputusan dan pemecahan masalah</w:t>
            </w:r>
          </w:p>
        </w:tc>
        <w:tc>
          <w:tcPr>
            <w:tcW w:w="2551" w:type="dxa"/>
          </w:tcPr>
          <w:p w:rsidR="0058152C" w:rsidRPr="00023FE0" w:rsidRDefault="005523D0" w:rsidP="00EB1B7A">
            <w:pPr>
              <w:jc w:val="both"/>
              <w:rPr>
                <w:rFonts w:ascii="Arial" w:hAnsi="Arial" w:cs="Arial"/>
                <w:b/>
                <w:sz w:val="20"/>
                <w:szCs w:val="20"/>
                <w:lang w:val="id-ID"/>
              </w:rPr>
            </w:pPr>
            <w:r w:rsidRPr="00523000">
              <w:rPr>
                <w:lang w:val="id-ID"/>
              </w:rPr>
              <w:t>Kepemimpinan dan kerjasama tim</w:t>
            </w:r>
          </w:p>
        </w:tc>
        <w:tc>
          <w:tcPr>
            <w:tcW w:w="3402" w:type="dxa"/>
          </w:tcPr>
          <w:p w:rsidR="005523D0" w:rsidRPr="00523000" w:rsidRDefault="005523D0" w:rsidP="00EB1B7A">
            <w:pPr>
              <w:numPr>
                <w:ilvl w:val="0"/>
                <w:numId w:val="13"/>
              </w:numPr>
              <w:tabs>
                <w:tab w:val="clear" w:pos="720"/>
                <w:tab w:val="num" w:pos="360"/>
              </w:tabs>
              <w:ind w:left="360" w:right="72"/>
              <w:rPr>
                <w:lang w:val="id-ID"/>
              </w:rPr>
            </w:pPr>
            <w:r w:rsidRPr="00523000">
              <w:rPr>
                <w:lang w:val="id-ID"/>
              </w:rPr>
              <w:t>Definisi kepemimpinan dan gaya kepemimpinan.</w:t>
            </w:r>
          </w:p>
          <w:p w:rsidR="005523D0" w:rsidRPr="00523000" w:rsidRDefault="00EB1B7A" w:rsidP="00EB1B7A">
            <w:pPr>
              <w:numPr>
                <w:ilvl w:val="0"/>
                <w:numId w:val="13"/>
              </w:numPr>
              <w:tabs>
                <w:tab w:val="clear" w:pos="720"/>
                <w:tab w:val="num" w:pos="360"/>
              </w:tabs>
              <w:ind w:left="360" w:right="72"/>
              <w:rPr>
                <w:lang w:val="id-ID"/>
              </w:rPr>
            </w:pPr>
            <w:r>
              <w:rPr>
                <w:lang w:val="id-ID"/>
              </w:rPr>
              <w:t>Kepemimpinan</w:t>
            </w:r>
            <w:r>
              <w:t xml:space="preserve"> </w:t>
            </w:r>
            <w:r w:rsidR="005523D0" w:rsidRPr="00523000">
              <w:rPr>
                <w:lang w:val="id-ID"/>
              </w:rPr>
              <w:t>versus manajemen.</w:t>
            </w:r>
          </w:p>
          <w:p w:rsidR="0058152C" w:rsidRPr="00EB1B7A" w:rsidRDefault="00EB1B7A" w:rsidP="00EB1B7A">
            <w:pPr>
              <w:numPr>
                <w:ilvl w:val="0"/>
                <w:numId w:val="13"/>
              </w:numPr>
              <w:tabs>
                <w:tab w:val="clear" w:pos="720"/>
                <w:tab w:val="num" w:pos="360"/>
              </w:tabs>
              <w:ind w:left="360" w:right="72"/>
              <w:rPr>
                <w:lang w:val="id-ID"/>
              </w:rPr>
            </w:pPr>
            <w:r>
              <w:rPr>
                <w:lang w:val="id-ID"/>
              </w:rPr>
              <w:t>Tim:</w:t>
            </w:r>
            <w:r>
              <w:t xml:space="preserve"> </w:t>
            </w:r>
            <w:r w:rsidR="005523D0" w:rsidRPr="00523000">
              <w:rPr>
                <w:lang w:val="id-ID"/>
              </w:rPr>
              <w:t>karakteristik dan manfaat</w:t>
            </w:r>
            <w:r>
              <w:t xml:space="preserve"> </w:t>
            </w:r>
            <w:r w:rsidR="005523D0" w:rsidRPr="00EB1B7A">
              <w:rPr>
                <w:lang w:val="id-ID"/>
              </w:rPr>
              <w:t>Manajemen konflik.</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5523D0" w:rsidRPr="005523D0" w:rsidRDefault="005523D0" w:rsidP="00EB1B7A">
            <w:pPr>
              <w:numPr>
                <w:ilvl w:val="0"/>
                <w:numId w:val="1"/>
              </w:numPr>
              <w:tabs>
                <w:tab w:val="num" w:pos="387"/>
              </w:tabs>
              <w:ind w:right="72"/>
              <w:rPr>
                <w:lang w:val="id-ID"/>
              </w:rPr>
            </w:pPr>
            <w:r w:rsidRPr="00523000">
              <w:rPr>
                <w:lang w:val="id-ID"/>
              </w:rPr>
              <w:t>MMT/ David L. Goetsch &amp; Stanley B. Davis</w:t>
            </w:r>
          </w:p>
          <w:p w:rsidR="0058152C" w:rsidRPr="005523D0" w:rsidRDefault="005523D0" w:rsidP="00EB1B7A">
            <w:pPr>
              <w:numPr>
                <w:ilvl w:val="0"/>
                <w:numId w:val="1"/>
              </w:numPr>
              <w:tabs>
                <w:tab w:val="num" w:pos="387"/>
              </w:tabs>
              <w:ind w:right="72"/>
              <w:rPr>
                <w:lang w:val="id-ID"/>
              </w:rPr>
            </w:pPr>
            <w:r w:rsidRPr="005523D0">
              <w:rPr>
                <w:lang w:val="id-ID"/>
              </w:rPr>
              <w:t>TQM/ Fandy Tjiptono &amp; Anastasia Diana</w:t>
            </w:r>
          </w:p>
        </w:tc>
      </w:tr>
      <w:tr w:rsidR="0058152C" w:rsidRPr="00023FE0" w:rsidTr="0041493B">
        <w:trPr>
          <w:trHeight w:val="454"/>
        </w:trPr>
        <w:tc>
          <w:tcPr>
            <w:tcW w:w="1208" w:type="dxa"/>
            <w:tcBorders>
              <w:bottom w:val="single" w:sz="24" w:space="0" w:color="auto"/>
            </w:tcBorders>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7</w:t>
            </w:r>
          </w:p>
        </w:tc>
        <w:tc>
          <w:tcPr>
            <w:tcW w:w="3045" w:type="dxa"/>
            <w:tcBorders>
              <w:bottom w:val="single" w:sz="24" w:space="0" w:color="auto"/>
            </w:tcBorders>
          </w:tcPr>
          <w:p w:rsidR="0058152C" w:rsidRPr="00023FE0" w:rsidRDefault="005523D0" w:rsidP="00EB1B7A">
            <w:pPr>
              <w:jc w:val="both"/>
              <w:rPr>
                <w:rFonts w:ascii="Arial" w:hAnsi="Arial" w:cs="Arial"/>
                <w:b/>
                <w:sz w:val="20"/>
                <w:szCs w:val="20"/>
                <w:lang w:val="id-ID"/>
              </w:rPr>
            </w:pPr>
            <w:r>
              <w:rPr>
                <w:lang w:val="id-ID"/>
              </w:rPr>
              <w:t xml:space="preserve">Mahasiswa dapat memahami bahwa disalam pengambilan keputusan dan pmecahan masalah adalah salah satu faktor bagi terciptanya mutu total. Dan keputusan yang baik akan mengurangi presentasi terjadinya kesalahan dan masalah </w:t>
            </w:r>
            <w:r>
              <w:rPr>
                <w:lang w:val="id-ID"/>
              </w:rPr>
              <w:lastRenderedPageBreak/>
              <w:t>diorganisasi</w:t>
            </w:r>
          </w:p>
        </w:tc>
        <w:tc>
          <w:tcPr>
            <w:tcW w:w="2551" w:type="dxa"/>
            <w:tcBorders>
              <w:bottom w:val="single" w:sz="24" w:space="0" w:color="auto"/>
            </w:tcBorders>
          </w:tcPr>
          <w:p w:rsidR="0058152C" w:rsidRPr="00023FE0" w:rsidRDefault="005523D0" w:rsidP="00EB1B7A">
            <w:pPr>
              <w:jc w:val="both"/>
              <w:rPr>
                <w:rFonts w:ascii="Arial" w:hAnsi="Arial" w:cs="Arial"/>
                <w:b/>
                <w:bCs/>
                <w:sz w:val="20"/>
                <w:szCs w:val="20"/>
              </w:rPr>
            </w:pPr>
            <w:r w:rsidRPr="00523000">
              <w:rPr>
                <w:lang w:val="id-ID"/>
              </w:rPr>
              <w:lastRenderedPageBreak/>
              <w:t>Pengambilan Keputusan dan Pemecahan Masalah</w:t>
            </w:r>
          </w:p>
        </w:tc>
        <w:tc>
          <w:tcPr>
            <w:tcW w:w="3402" w:type="dxa"/>
            <w:tcBorders>
              <w:bottom w:val="single" w:sz="24" w:space="0" w:color="auto"/>
            </w:tcBorders>
            <w:vAlign w:val="center"/>
          </w:tcPr>
          <w:p w:rsidR="005523D0" w:rsidRPr="00523000" w:rsidRDefault="005523D0" w:rsidP="00EB1B7A">
            <w:pPr>
              <w:numPr>
                <w:ilvl w:val="0"/>
                <w:numId w:val="15"/>
              </w:numPr>
              <w:tabs>
                <w:tab w:val="clear" w:pos="720"/>
                <w:tab w:val="num" w:pos="360"/>
              </w:tabs>
              <w:ind w:left="360" w:right="72"/>
              <w:rPr>
                <w:lang w:val="id-ID"/>
              </w:rPr>
            </w:pPr>
            <w:r w:rsidRPr="00523000">
              <w:rPr>
                <w:lang w:val="id-ID"/>
              </w:rPr>
              <w:t>Definisi dan proses pengambilan keputusan dan pemecahan masalah/</w:t>
            </w:r>
          </w:p>
          <w:p w:rsidR="005523D0" w:rsidRPr="00523000" w:rsidRDefault="005523D0" w:rsidP="00EB1B7A">
            <w:pPr>
              <w:numPr>
                <w:ilvl w:val="0"/>
                <w:numId w:val="15"/>
              </w:numPr>
              <w:tabs>
                <w:tab w:val="clear" w:pos="720"/>
                <w:tab w:val="num" w:pos="360"/>
              </w:tabs>
              <w:ind w:left="360" w:right="72"/>
              <w:rPr>
                <w:lang w:val="id-ID"/>
              </w:rPr>
            </w:pPr>
            <w:r w:rsidRPr="00523000">
              <w:rPr>
                <w:lang w:val="id-ID"/>
              </w:rPr>
              <w:t>Metode pemecahan dan pencegahan timbulnya masalah.</w:t>
            </w:r>
          </w:p>
          <w:p w:rsidR="005523D0" w:rsidRPr="00523000" w:rsidRDefault="005523D0" w:rsidP="00EB1B7A">
            <w:pPr>
              <w:numPr>
                <w:ilvl w:val="0"/>
                <w:numId w:val="15"/>
              </w:numPr>
              <w:tabs>
                <w:tab w:val="clear" w:pos="720"/>
                <w:tab w:val="num" w:pos="360"/>
              </w:tabs>
              <w:ind w:left="360" w:right="72"/>
              <w:rPr>
                <w:lang w:val="id-ID"/>
              </w:rPr>
            </w:pPr>
            <w:r w:rsidRPr="00523000">
              <w:rPr>
                <w:lang w:val="id-ID"/>
              </w:rPr>
              <w:t>Alat pemecahan masalah dan pengambilan keputusan</w:t>
            </w:r>
          </w:p>
          <w:p w:rsidR="00EB1B7A" w:rsidRPr="00EB1B7A" w:rsidRDefault="005523D0" w:rsidP="00EB1B7A">
            <w:pPr>
              <w:numPr>
                <w:ilvl w:val="0"/>
                <w:numId w:val="15"/>
              </w:numPr>
              <w:tabs>
                <w:tab w:val="clear" w:pos="720"/>
                <w:tab w:val="num" w:pos="360"/>
              </w:tabs>
              <w:ind w:left="360" w:right="72"/>
              <w:rPr>
                <w:lang w:val="id-ID"/>
              </w:rPr>
            </w:pPr>
            <w:r w:rsidRPr="00523000">
              <w:rPr>
                <w:lang w:val="id-ID"/>
              </w:rPr>
              <w:t xml:space="preserve">Pengambilan keputusan dan </w:t>
            </w:r>
            <w:r w:rsidRPr="00523000">
              <w:rPr>
                <w:lang w:val="id-ID"/>
              </w:rPr>
              <w:lastRenderedPageBreak/>
              <w:t>pemecahan masalah secara ilmiah.</w:t>
            </w:r>
          </w:p>
          <w:p w:rsidR="0058152C" w:rsidRPr="00EB1B7A" w:rsidRDefault="005523D0" w:rsidP="00EB1B7A">
            <w:pPr>
              <w:numPr>
                <w:ilvl w:val="0"/>
                <w:numId w:val="15"/>
              </w:numPr>
              <w:tabs>
                <w:tab w:val="clear" w:pos="720"/>
                <w:tab w:val="num" w:pos="360"/>
              </w:tabs>
              <w:ind w:left="360" w:right="72"/>
              <w:rPr>
                <w:lang w:val="id-ID"/>
              </w:rPr>
            </w:pPr>
            <w:r w:rsidRPr="00EB1B7A">
              <w:rPr>
                <w:lang w:val="id-ID"/>
              </w:rPr>
              <w:t>Aspek-aspek dalam pengambilan keputusan</w:t>
            </w:r>
          </w:p>
        </w:tc>
        <w:tc>
          <w:tcPr>
            <w:tcW w:w="1852" w:type="dxa"/>
            <w:tcBorders>
              <w:bottom w:val="single" w:sz="24" w:space="0" w:color="auto"/>
            </w:tcBorders>
          </w:tcPr>
          <w:p w:rsidR="005523D0" w:rsidRPr="00023FE0" w:rsidRDefault="005523D0"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lastRenderedPageBreak/>
              <w:t>Ceramah</w:t>
            </w:r>
          </w:p>
          <w:p w:rsidR="005523D0" w:rsidRPr="00023FE0" w:rsidRDefault="005523D0"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Borders>
              <w:bottom w:val="single" w:sz="24" w:space="0" w:color="auto"/>
            </w:tcBorders>
          </w:tcPr>
          <w:p w:rsidR="0058152C" w:rsidRPr="00023FE0" w:rsidRDefault="0058152C" w:rsidP="00EB1B7A">
            <w:pPr>
              <w:tabs>
                <w:tab w:val="left" w:pos="1260"/>
              </w:tabs>
              <w:rPr>
                <w:rFonts w:ascii="Arial" w:hAnsi="Arial" w:cs="Arial"/>
                <w:b/>
                <w:sz w:val="20"/>
                <w:szCs w:val="20"/>
                <w:lang w:val="id-ID"/>
              </w:rPr>
            </w:pPr>
          </w:p>
        </w:tc>
        <w:tc>
          <w:tcPr>
            <w:tcW w:w="2198" w:type="dxa"/>
            <w:tcBorders>
              <w:bottom w:val="single" w:sz="24" w:space="0" w:color="auto"/>
            </w:tcBorders>
          </w:tcPr>
          <w:p w:rsidR="005523D0" w:rsidRPr="00523000" w:rsidRDefault="005523D0" w:rsidP="00EB1B7A">
            <w:pPr>
              <w:numPr>
                <w:ilvl w:val="0"/>
                <w:numId w:val="16"/>
              </w:numPr>
              <w:tabs>
                <w:tab w:val="clear" w:pos="720"/>
                <w:tab w:val="num" w:pos="387"/>
              </w:tabs>
              <w:ind w:left="387" w:right="72" w:hanging="387"/>
              <w:rPr>
                <w:lang w:val="id-ID"/>
              </w:rPr>
            </w:pPr>
            <w:r w:rsidRPr="00523000">
              <w:rPr>
                <w:lang w:val="id-ID"/>
              </w:rPr>
              <w:t>MMT/ David L. Goetsch &amp; Stanley B. Davis</w:t>
            </w:r>
          </w:p>
          <w:p w:rsidR="005523D0" w:rsidRPr="005523D0" w:rsidRDefault="005523D0" w:rsidP="00EB1B7A">
            <w:pPr>
              <w:numPr>
                <w:ilvl w:val="0"/>
                <w:numId w:val="16"/>
              </w:numPr>
              <w:tabs>
                <w:tab w:val="clear" w:pos="720"/>
                <w:tab w:val="num" w:pos="387"/>
              </w:tabs>
              <w:ind w:left="387" w:right="72" w:hanging="387"/>
              <w:rPr>
                <w:lang w:val="id-ID"/>
              </w:rPr>
            </w:pPr>
            <w:r w:rsidRPr="00523000">
              <w:rPr>
                <w:lang w:val="id-ID"/>
              </w:rPr>
              <w:t>TQM/ Greg Bounds, Lyle Yorks, Mel Adams, Gipsie Ranney</w:t>
            </w:r>
          </w:p>
          <w:p w:rsidR="0058152C" w:rsidRPr="005523D0" w:rsidRDefault="005523D0" w:rsidP="00EB1B7A">
            <w:pPr>
              <w:numPr>
                <w:ilvl w:val="0"/>
                <w:numId w:val="16"/>
              </w:numPr>
              <w:tabs>
                <w:tab w:val="clear" w:pos="720"/>
                <w:tab w:val="num" w:pos="387"/>
              </w:tabs>
              <w:ind w:left="387" w:right="72" w:hanging="387"/>
              <w:rPr>
                <w:lang w:val="id-ID"/>
              </w:rPr>
            </w:pPr>
            <w:r w:rsidRPr="005523D0">
              <w:rPr>
                <w:lang w:val="id-ID"/>
              </w:rPr>
              <w:lastRenderedPageBreak/>
              <w:t>TQM/ Fandy Tjiptono &amp; Anastasia Diana</w:t>
            </w:r>
          </w:p>
        </w:tc>
      </w:tr>
      <w:tr w:rsidR="0058152C" w:rsidRPr="00023FE0" w:rsidTr="0041493B">
        <w:trPr>
          <w:trHeight w:val="454"/>
        </w:trPr>
        <w:tc>
          <w:tcPr>
            <w:tcW w:w="1208"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jc w:val="center"/>
              <w:rPr>
                <w:rFonts w:ascii="Arial" w:hAnsi="Arial" w:cs="Arial"/>
                <w:b/>
                <w:sz w:val="20"/>
                <w:szCs w:val="20"/>
                <w:lang w:val="id-ID"/>
              </w:rPr>
            </w:pPr>
            <w:r w:rsidRPr="00023FE0">
              <w:rPr>
                <w:rFonts w:ascii="Arial" w:hAnsi="Arial" w:cs="Arial"/>
                <w:b/>
                <w:sz w:val="20"/>
                <w:szCs w:val="20"/>
                <w:lang w:val="id-ID"/>
              </w:rPr>
              <w:lastRenderedPageBreak/>
              <w:t>8</w:t>
            </w:r>
          </w:p>
        </w:tc>
        <w:tc>
          <w:tcPr>
            <w:tcW w:w="3045"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jc w:val="center"/>
              <w:rPr>
                <w:rFonts w:ascii="Arial" w:hAnsi="Arial" w:cs="Arial"/>
                <w:b/>
                <w:bCs/>
                <w:sz w:val="20"/>
                <w:szCs w:val="20"/>
                <w:lang w:val="id-ID"/>
              </w:rPr>
            </w:pPr>
          </w:p>
        </w:tc>
        <w:tc>
          <w:tcPr>
            <w:tcW w:w="2551"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jc w:val="center"/>
              <w:rPr>
                <w:rFonts w:ascii="Arial" w:hAnsi="Arial" w:cs="Arial"/>
                <w:bCs/>
                <w:sz w:val="20"/>
                <w:szCs w:val="20"/>
                <w:lang w:val="id-ID"/>
              </w:rPr>
            </w:pPr>
            <w:r w:rsidRPr="00023FE0">
              <w:rPr>
                <w:rFonts w:ascii="Arial" w:hAnsi="Arial" w:cs="Arial"/>
                <w:b/>
                <w:bCs/>
                <w:sz w:val="20"/>
                <w:szCs w:val="20"/>
                <w:lang w:val="id-ID"/>
              </w:rPr>
              <w:t>UJIAN TENGAH SEMESTER</w:t>
            </w:r>
          </w:p>
        </w:tc>
        <w:tc>
          <w:tcPr>
            <w:tcW w:w="3402"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numPr>
                <w:ilvl w:val="0"/>
                <w:numId w:val="3"/>
              </w:numPr>
              <w:ind w:left="272" w:hanging="272"/>
              <w:rPr>
                <w:rFonts w:ascii="Arial" w:hAnsi="Arial" w:cs="Arial"/>
                <w:b/>
                <w:bCs/>
                <w:sz w:val="20"/>
                <w:szCs w:val="20"/>
                <w:lang w:val="id-ID"/>
              </w:rPr>
            </w:pPr>
          </w:p>
        </w:tc>
        <w:tc>
          <w:tcPr>
            <w:tcW w:w="1852"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tabs>
                <w:tab w:val="left" w:pos="1260"/>
              </w:tabs>
              <w:jc w:val="center"/>
              <w:rPr>
                <w:rFonts w:ascii="Arial" w:hAnsi="Arial" w:cs="Arial"/>
                <w:b/>
                <w:sz w:val="20"/>
                <w:szCs w:val="20"/>
                <w:lang w:val="id-ID"/>
              </w:rPr>
            </w:pPr>
          </w:p>
        </w:tc>
        <w:tc>
          <w:tcPr>
            <w:tcW w:w="1620"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tabs>
                <w:tab w:val="left" w:pos="1260"/>
              </w:tabs>
              <w:jc w:val="center"/>
              <w:rPr>
                <w:rFonts w:ascii="Arial" w:hAnsi="Arial" w:cs="Arial"/>
                <w:b/>
                <w:sz w:val="20"/>
                <w:szCs w:val="20"/>
                <w:lang w:val="id-ID"/>
              </w:rPr>
            </w:pPr>
          </w:p>
        </w:tc>
        <w:tc>
          <w:tcPr>
            <w:tcW w:w="2198" w:type="dxa"/>
            <w:tcBorders>
              <w:top w:val="single" w:sz="24" w:space="0" w:color="auto"/>
              <w:left w:val="single" w:sz="2" w:space="0" w:color="auto"/>
              <w:bottom w:val="single" w:sz="24" w:space="0" w:color="auto"/>
              <w:right w:val="single" w:sz="2" w:space="0" w:color="auto"/>
            </w:tcBorders>
            <w:shd w:val="clear" w:color="auto" w:fill="F2F2F2"/>
            <w:vAlign w:val="center"/>
          </w:tcPr>
          <w:p w:rsidR="0058152C" w:rsidRPr="00023FE0" w:rsidRDefault="0058152C" w:rsidP="00EB1B7A">
            <w:pPr>
              <w:tabs>
                <w:tab w:val="left" w:pos="1260"/>
              </w:tabs>
              <w:jc w:val="center"/>
              <w:rPr>
                <w:rFonts w:ascii="Arial" w:hAnsi="Arial" w:cs="Arial"/>
                <w:bCs/>
                <w:sz w:val="20"/>
                <w:szCs w:val="20"/>
                <w:lang w:val="id-ID"/>
              </w:rPr>
            </w:pPr>
          </w:p>
        </w:tc>
      </w:tr>
      <w:tr w:rsidR="0058152C" w:rsidRPr="00023FE0" w:rsidTr="0041493B">
        <w:trPr>
          <w:trHeight w:val="454"/>
        </w:trPr>
        <w:tc>
          <w:tcPr>
            <w:tcW w:w="1208" w:type="dxa"/>
            <w:tcBorders>
              <w:top w:val="single" w:sz="24" w:space="0" w:color="auto"/>
            </w:tcBorders>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9</w:t>
            </w:r>
          </w:p>
        </w:tc>
        <w:tc>
          <w:tcPr>
            <w:tcW w:w="3045" w:type="dxa"/>
            <w:tcBorders>
              <w:top w:val="single" w:sz="24" w:space="0" w:color="auto"/>
            </w:tcBorders>
          </w:tcPr>
          <w:p w:rsidR="0058152C" w:rsidRPr="00023FE0" w:rsidRDefault="00EB1B7A" w:rsidP="00EB1B7A">
            <w:pPr>
              <w:jc w:val="both"/>
              <w:rPr>
                <w:rFonts w:ascii="Arial" w:hAnsi="Arial" w:cs="Arial"/>
                <w:bCs/>
                <w:sz w:val="20"/>
                <w:szCs w:val="20"/>
                <w:lang w:val="id-ID"/>
              </w:rPr>
            </w:pPr>
            <w:r>
              <w:rPr>
                <w:lang w:val="id-ID"/>
              </w:rPr>
              <w:t>Mahasiswa diharapkan dapat memahami bahwa pelatihan merupakan salah satu unsur penunjang dari MMT dengan mengembangkan personil secara berkesinambulan melalui pelatihan, pendidikan, dan pembelajaran</w:t>
            </w:r>
          </w:p>
        </w:tc>
        <w:tc>
          <w:tcPr>
            <w:tcW w:w="2551" w:type="dxa"/>
            <w:tcBorders>
              <w:top w:val="single" w:sz="24" w:space="0" w:color="auto"/>
            </w:tcBorders>
          </w:tcPr>
          <w:p w:rsidR="0058152C" w:rsidRPr="00023FE0" w:rsidRDefault="00EB1B7A" w:rsidP="00EB1B7A">
            <w:pPr>
              <w:jc w:val="both"/>
              <w:rPr>
                <w:rFonts w:ascii="Arial" w:hAnsi="Arial" w:cs="Arial"/>
                <w:b/>
                <w:sz w:val="20"/>
                <w:szCs w:val="20"/>
                <w:lang w:val="id-ID"/>
              </w:rPr>
            </w:pPr>
            <w:r w:rsidRPr="00523000">
              <w:rPr>
                <w:lang w:val="id-ID"/>
              </w:rPr>
              <w:t>Pelatihan</w:t>
            </w:r>
          </w:p>
        </w:tc>
        <w:tc>
          <w:tcPr>
            <w:tcW w:w="3402" w:type="dxa"/>
            <w:tcBorders>
              <w:top w:val="single" w:sz="24" w:space="0" w:color="auto"/>
            </w:tcBorders>
          </w:tcPr>
          <w:p w:rsidR="00EB1B7A" w:rsidRPr="00523000" w:rsidRDefault="00EB1B7A" w:rsidP="00EB1B7A">
            <w:pPr>
              <w:numPr>
                <w:ilvl w:val="0"/>
                <w:numId w:val="17"/>
              </w:numPr>
              <w:tabs>
                <w:tab w:val="clear" w:pos="720"/>
                <w:tab w:val="num" w:pos="360"/>
              </w:tabs>
              <w:ind w:left="360" w:right="72"/>
              <w:rPr>
                <w:lang w:val="id-ID"/>
              </w:rPr>
            </w:pPr>
            <w:r w:rsidRPr="00523000">
              <w:rPr>
                <w:lang w:val="id-ID"/>
              </w:rPr>
              <w:t>Pengertian dan perbedaan dari pelatihan</w:t>
            </w:r>
          </w:p>
          <w:p w:rsidR="00EB1B7A" w:rsidRPr="00523000" w:rsidRDefault="00EB1B7A" w:rsidP="00EB1B7A">
            <w:pPr>
              <w:numPr>
                <w:ilvl w:val="0"/>
                <w:numId w:val="17"/>
              </w:numPr>
              <w:tabs>
                <w:tab w:val="clear" w:pos="720"/>
                <w:tab w:val="num" w:pos="360"/>
              </w:tabs>
              <w:ind w:left="360" w:right="72"/>
              <w:rPr>
                <w:lang w:val="id-ID"/>
              </w:rPr>
            </w:pPr>
            <w:r w:rsidRPr="00523000">
              <w:rPr>
                <w:lang w:val="id-ID"/>
              </w:rPr>
              <w:t>Faktor dan proses pelatihan</w:t>
            </w:r>
          </w:p>
          <w:p w:rsidR="00EB1B7A" w:rsidRPr="00523000" w:rsidRDefault="00EB1B7A" w:rsidP="00EB1B7A">
            <w:pPr>
              <w:numPr>
                <w:ilvl w:val="0"/>
                <w:numId w:val="17"/>
              </w:numPr>
              <w:tabs>
                <w:tab w:val="clear" w:pos="720"/>
                <w:tab w:val="num" w:pos="360"/>
              </w:tabs>
              <w:ind w:left="360" w:right="72"/>
              <w:rPr>
                <w:lang w:val="id-ID"/>
              </w:rPr>
            </w:pPr>
            <w:r w:rsidRPr="00523000">
              <w:rPr>
                <w:lang w:val="id-ID"/>
              </w:rPr>
              <w:t>Pendekatan dan prinsip pembelajaran dalam pelatihan</w:t>
            </w:r>
          </w:p>
          <w:p w:rsidR="0058152C" w:rsidRPr="00EB1B7A" w:rsidRDefault="00EB1B7A" w:rsidP="00EB1B7A">
            <w:pPr>
              <w:numPr>
                <w:ilvl w:val="0"/>
                <w:numId w:val="17"/>
              </w:numPr>
              <w:ind w:right="72"/>
              <w:rPr>
                <w:lang w:val="id-ID"/>
              </w:rPr>
            </w:pPr>
            <w:r w:rsidRPr="00523000">
              <w:rPr>
                <w:lang w:val="id-ID"/>
              </w:rPr>
              <w:t>Penyebab kegagalan pelatihan</w:t>
            </w:r>
            <w:r>
              <w:t xml:space="preserve"> </w:t>
            </w:r>
            <w:r w:rsidRPr="00EB1B7A">
              <w:rPr>
                <w:lang w:val="id-ID"/>
              </w:rPr>
              <w:t>kurikulum pelatihan kualitas</w:t>
            </w:r>
          </w:p>
        </w:tc>
        <w:tc>
          <w:tcPr>
            <w:tcW w:w="1852" w:type="dxa"/>
            <w:tcBorders>
              <w:top w:val="single" w:sz="24" w:space="0" w:color="auto"/>
            </w:tcBorders>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Borders>
              <w:top w:val="single" w:sz="24" w:space="0" w:color="auto"/>
            </w:tcBorders>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Borders>
              <w:top w:val="single" w:sz="24" w:space="0" w:color="auto"/>
            </w:tcBorders>
          </w:tcPr>
          <w:p w:rsidR="0058152C" w:rsidRPr="00023FE0" w:rsidRDefault="00EB1B7A" w:rsidP="00EB1B7A">
            <w:pPr>
              <w:tabs>
                <w:tab w:val="left" w:pos="1260"/>
              </w:tabs>
              <w:rPr>
                <w:rFonts w:ascii="Arial" w:hAnsi="Arial" w:cs="Arial"/>
                <w:bCs/>
                <w:sz w:val="20"/>
                <w:szCs w:val="20"/>
                <w:lang w:val="id-ID"/>
              </w:rPr>
            </w:pPr>
            <w:r w:rsidRPr="00523000">
              <w:rPr>
                <w:lang w:val="id-ID"/>
              </w:rPr>
              <w:t>TQM/ Fandy Tjiptono &amp; Anastasia Diana. Artikel-artikel surat kabar</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10</w:t>
            </w:r>
          </w:p>
        </w:tc>
        <w:tc>
          <w:tcPr>
            <w:tcW w:w="3045" w:type="dxa"/>
          </w:tcPr>
          <w:p w:rsidR="00EB1B7A" w:rsidRDefault="00EB1B7A" w:rsidP="00EB1B7A">
            <w:pPr>
              <w:ind w:left="34"/>
              <w:jc w:val="both"/>
              <w:rPr>
                <w:lang w:val="id-ID"/>
              </w:rPr>
            </w:pPr>
            <w:r>
              <w:rPr>
                <w:lang w:val="id-ID"/>
              </w:rPr>
              <w:t xml:space="preserve">Mahasiswa dapat mengerti dan memahami tujuan utama dari patok duga atau </w:t>
            </w:r>
            <w:r>
              <w:rPr>
                <w:i/>
                <w:lang w:val="id-ID"/>
              </w:rPr>
              <w:t xml:space="preserve">benchmarking </w:t>
            </w:r>
            <w:r>
              <w:rPr>
                <w:lang w:val="id-ID"/>
              </w:rPr>
              <w:t>yaitu membantu menemukan kiat-kiat kesuksesan dan mengadaptasikannya pada organisasi guna menghasilkan dampak yang positif dan saling menguntungkan.</w:t>
            </w:r>
          </w:p>
          <w:p w:rsidR="00EB1B7A" w:rsidRPr="00080E9E" w:rsidRDefault="00EB1B7A" w:rsidP="00EB1B7A">
            <w:pPr>
              <w:ind w:left="900"/>
              <w:jc w:val="both"/>
              <w:rPr>
                <w:lang w:val="id-ID"/>
              </w:rPr>
            </w:pPr>
          </w:p>
          <w:p w:rsidR="0058152C" w:rsidRPr="00023FE0" w:rsidRDefault="0058152C" w:rsidP="00EB1B7A">
            <w:pPr>
              <w:jc w:val="both"/>
              <w:rPr>
                <w:rFonts w:ascii="Arial" w:hAnsi="Arial" w:cs="Arial"/>
                <w:sz w:val="20"/>
                <w:szCs w:val="20"/>
                <w:lang w:val="id-ID"/>
              </w:rPr>
            </w:pPr>
          </w:p>
        </w:tc>
        <w:tc>
          <w:tcPr>
            <w:tcW w:w="2551" w:type="dxa"/>
          </w:tcPr>
          <w:p w:rsidR="0058152C" w:rsidRPr="00023FE0" w:rsidRDefault="00EB1B7A" w:rsidP="00EB1B7A">
            <w:pPr>
              <w:jc w:val="both"/>
              <w:rPr>
                <w:rFonts w:ascii="Arial" w:hAnsi="Arial" w:cs="Arial"/>
                <w:b/>
                <w:sz w:val="20"/>
                <w:szCs w:val="20"/>
                <w:lang w:val="id-ID"/>
              </w:rPr>
            </w:pPr>
            <w:r w:rsidRPr="00523000">
              <w:rPr>
                <w:lang w:val="id-ID"/>
              </w:rPr>
              <w:lastRenderedPageBreak/>
              <w:t xml:space="preserve">Patok Duga </w:t>
            </w:r>
            <w:r w:rsidRPr="00523000">
              <w:rPr>
                <w:i/>
                <w:lang w:val="id-ID"/>
              </w:rPr>
              <w:t>(Benchmarking)</w:t>
            </w:r>
          </w:p>
        </w:tc>
        <w:tc>
          <w:tcPr>
            <w:tcW w:w="3402" w:type="dxa"/>
          </w:tcPr>
          <w:p w:rsidR="00EB1B7A" w:rsidRPr="00523000" w:rsidRDefault="00EB1B7A" w:rsidP="00EB1B7A">
            <w:pPr>
              <w:numPr>
                <w:ilvl w:val="0"/>
                <w:numId w:val="18"/>
              </w:numPr>
              <w:tabs>
                <w:tab w:val="clear" w:pos="720"/>
                <w:tab w:val="num" w:pos="360"/>
              </w:tabs>
              <w:ind w:left="360" w:right="72"/>
              <w:rPr>
                <w:lang w:val="id-ID"/>
              </w:rPr>
            </w:pPr>
            <w:r w:rsidRPr="00523000">
              <w:rPr>
                <w:lang w:val="id-ID"/>
              </w:rPr>
              <w:t>Definisi dan dasar pemikiran perlunya patok duga</w:t>
            </w:r>
          </w:p>
          <w:p w:rsidR="00EB1B7A" w:rsidRPr="00523000" w:rsidRDefault="00EB1B7A" w:rsidP="00EB1B7A">
            <w:pPr>
              <w:numPr>
                <w:ilvl w:val="0"/>
                <w:numId w:val="18"/>
              </w:numPr>
              <w:tabs>
                <w:tab w:val="clear" w:pos="720"/>
                <w:tab w:val="num" w:pos="360"/>
              </w:tabs>
              <w:ind w:left="360" w:right="72"/>
              <w:rPr>
                <w:lang w:val="id-ID"/>
              </w:rPr>
            </w:pPr>
            <w:r w:rsidRPr="00523000">
              <w:rPr>
                <w:lang w:val="id-ID"/>
              </w:rPr>
              <w:t>Evolusi konsep dan jenis-jenis patok duga</w:t>
            </w:r>
          </w:p>
          <w:p w:rsidR="00EB1B7A" w:rsidRPr="00523000" w:rsidRDefault="00EB1B7A" w:rsidP="00EB1B7A">
            <w:pPr>
              <w:numPr>
                <w:ilvl w:val="0"/>
                <w:numId w:val="18"/>
              </w:numPr>
              <w:tabs>
                <w:tab w:val="clear" w:pos="720"/>
                <w:tab w:val="num" w:pos="360"/>
              </w:tabs>
              <w:ind w:left="360" w:right="72"/>
              <w:rPr>
                <w:lang w:val="id-ID"/>
              </w:rPr>
            </w:pPr>
            <w:r w:rsidRPr="00523000">
              <w:rPr>
                <w:lang w:val="id-ID"/>
              </w:rPr>
              <w:t>Patok duga sebagai instrumen perbaikan dan peran manajemen didalamnya</w:t>
            </w:r>
          </w:p>
          <w:p w:rsidR="00EB1B7A" w:rsidRPr="00EB1B7A" w:rsidRDefault="00EB1B7A" w:rsidP="00EB1B7A">
            <w:pPr>
              <w:numPr>
                <w:ilvl w:val="0"/>
                <w:numId w:val="18"/>
              </w:numPr>
              <w:tabs>
                <w:tab w:val="clear" w:pos="720"/>
                <w:tab w:val="num" w:pos="360"/>
              </w:tabs>
              <w:ind w:left="360" w:right="72"/>
              <w:rPr>
                <w:lang w:val="id-ID"/>
              </w:rPr>
            </w:pPr>
            <w:r w:rsidRPr="00523000">
              <w:rPr>
                <w:lang w:val="id-ID"/>
              </w:rPr>
              <w:t>Prasyarat, aturan main, dan kode etik patok duga</w:t>
            </w:r>
          </w:p>
          <w:p w:rsidR="0058152C" w:rsidRPr="00EB1B7A" w:rsidRDefault="00EB1B7A" w:rsidP="00EB1B7A">
            <w:pPr>
              <w:numPr>
                <w:ilvl w:val="0"/>
                <w:numId w:val="18"/>
              </w:numPr>
              <w:tabs>
                <w:tab w:val="clear" w:pos="720"/>
                <w:tab w:val="num" w:pos="360"/>
              </w:tabs>
              <w:ind w:left="360" w:right="72"/>
              <w:rPr>
                <w:lang w:val="id-ID"/>
              </w:rPr>
            </w:pPr>
            <w:r w:rsidRPr="00EB1B7A">
              <w:rPr>
                <w:lang w:val="id-ID"/>
              </w:rPr>
              <w:t xml:space="preserve">Kendala terhadap </w:t>
            </w:r>
            <w:r w:rsidRPr="00EB1B7A">
              <w:rPr>
                <w:lang w:val="id-ID"/>
              </w:rPr>
              <w:lastRenderedPageBreak/>
              <w:t>kesuksesan patok duga</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lastRenderedPageBreak/>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58152C" w:rsidRPr="00023FE0" w:rsidRDefault="00EB1B7A" w:rsidP="00EB1B7A">
            <w:pPr>
              <w:tabs>
                <w:tab w:val="left" w:pos="1260"/>
              </w:tabs>
              <w:ind w:left="170"/>
              <w:rPr>
                <w:rFonts w:ascii="Arial" w:hAnsi="Arial" w:cs="Arial"/>
                <w:bCs/>
                <w:sz w:val="20"/>
                <w:szCs w:val="20"/>
                <w:lang w:val="id-ID"/>
              </w:rPr>
            </w:pPr>
            <w:r w:rsidRPr="00523000">
              <w:rPr>
                <w:lang w:val="id-ID"/>
              </w:rPr>
              <w:t>TQM/ Fandy Tjiptono &amp; Anastasia Diana</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lastRenderedPageBreak/>
              <w:t>11</w:t>
            </w:r>
          </w:p>
        </w:tc>
        <w:tc>
          <w:tcPr>
            <w:tcW w:w="3045" w:type="dxa"/>
          </w:tcPr>
          <w:p w:rsidR="00EB1B7A" w:rsidRDefault="00EB1B7A" w:rsidP="00EB1B7A">
            <w:pPr>
              <w:ind w:left="124"/>
              <w:jc w:val="both"/>
              <w:rPr>
                <w:lang w:val="id-ID"/>
              </w:rPr>
            </w:pPr>
            <w:r>
              <w:rPr>
                <w:lang w:val="id-ID"/>
              </w:rPr>
              <w:t>Mahasiswa dapat memahami secara keseluruhan tentang apa sebenarnya yang mereka pelajari mengenai Total Quality Management dan apa yang seharusnya mereka pelajari agar dapat memetik manfaat dari mempelajari Total Quality Management bagi mereka pribadi, bagi perusahaan maupun bagi pemerintah.</w:t>
            </w:r>
          </w:p>
          <w:p w:rsidR="0058152C" w:rsidRPr="00023FE0" w:rsidRDefault="0058152C" w:rsidP="00EB1B7A">
            <w:pPr>
              <w:jc w:val="both"/>
              <w:rPr>
                <w:rFonts w:ascii="Arial" w:hAnsi="Arial" w:cs="Arial"/>
                <w:bCs/>
                <w:sz w:val="20"/>
                <w:szCs w:val="20"/>
                <w:lang w:val="id-ID"/>
              </w:rPr>
            </w:pPr>
          </w:p>
        </w:tc>
        <w:tc>
          <w:tcPr>
            <w:tcW w:w="2551" w:type="dxa"/>
          </w:tcPr>
          <w:p w:rsidR="00EB1B7A" w:rsidRPr="00523000" w:rsidRDefault="00EB1B7A" w:rsidP="00EB1B7A">
            <w:pPr>
              <w:ind w:right="72"/>
              <w:jc w:val="both"/>
              <w:rPr>
                <w:lang w:val="id-ID"/>
              </w:rPr>
            </w:pPr>
            <w:r w:rsidRPr="00523000">
              <w:rPr>
                <w:lang w:val="id-ID"/>
              </w:rPr>
              <w:t>Perbaikan Berkesinambungan</w:t>
            </w:r>
          </w:p>
          <w:p w:rsidR="0058152C" w:rsidRPr="00023FE0" w:rsidRDefault="0058152C" w:rsidP="00EB1B7A">
            <w:pPr>
              <w:jc w:val="both"/>
              <w:rPr>
                <w:rFonts w:ascii="Arial" w:hAnsi="Arial" w:cs="Arial"/>
                <w:b/>
                <w:sz w:val="20"/>
                <w:szCs w:val="20"/>
                <w:lang w:val="id-ID"/>
              </w:rPr>
            </w:pPr>
          </w:p>
        </w:tc>
        <w:tc>
          <w:tcPr>
            <w:tcW w:w="3402" w:type="dxa"/>
          </w:tcPr>
          <w:p w:rsidR="00EB1B7A" w:rsidRPr="00523000" w:rsidRDefault="00EB1B7A" w:rsidP="00EB1B7A">
            <w:pPr>
              <w:numPr>
                <w:ilvl w:val="0"/>
                <w:numId w:val="19"/>
              </w:numPr>
              <w:tabs>
                <w:tab w:val="clear" w:pos="720"/>
                <w:tab w:val="num" w:pos="360"/>
              </w:tabs>
              <w:ind w:left="360" w:right="72"/>
              <w:rPr>
                <w:lang w:val="id-ID"/>
              </w:rPr>
            </w:pPr>
            <w:r w:rsidRPr="00523000">
              <w:rPr>
                <w:lang w:val="id-ID"/>
              </w:rPr>
              <w:t>Pengertian dan pendekatan perbaikan berkesinambungan</w:t>
            </w:r>
          </w:p>
          <w:p w:rsidR="00EB1B7A" w:rsidRPr="00523000" w:rsidRDefault="00EB1B7A" w:rsidP="00EB1B7A">
            <w:pPr>
              <w:numPr>
                <w:ilvl w:val="0"/>
                <w:numId w:val="19"/>
              </w:numPr>
              <w:tabs>
                <w:tab w:val="clear" w:pos="720"/>
                <w:tab w:val="num" w:pos="360"/>
              </w:tabs>
              <w:ind w:left="360" w:right="72"/>
              <w:rPr>
                <w:lang w:val="id-ID"/>
              </w:rPr>
            </w:pPr>
            <w:r w:rsidRPr="00523000">
              <w:rPr>
                <w:lang w:val="id-ID"/>
              </w:rPr>
              <w:t>Aktifitas dan struktur perbaikan berkesinambungan</w:t>
            </w:r>
          </w:p>
          <w:p w:rsidR="00EB1B7A" w:rsidRPr="00523000" w:rsidRDefault="00EB1B7A" w:rsidP="00EB1B7A">
            <w:pPr>
              <w:numPr>
                <w:ilvl w:val="0"/>
                <w:numId w:val="19"/>
              </w:numPr>
              <w:tabs>
                <w:tab w:val="clear" w:pos="720"/>
                <w:tab w:val="num" w:pos="360"/>
              </w:tabs>
              <w:ind w:left="360" w:right="72"/>
              <w:rPr>
                <w:lang w:val="id-ID"/>
              </w:rPr>
            </w:pPr>
            <w:r w:rsidRPr="00523000">
              <w:rPr>
                <w:lang w:val="id-ID"/>
              </w:rPr>
              <w:t>Pendekatan ilmiah dan identifikasi kebutuhan akan perlunya perbaikan berkesinambungan</w:t>
            </w:r>
          </w:p>
          <w:p w:rsidR="00EB1B7A" w:rsidRPr="00523000" w:rsidRDefault="00EB1B7A" w:rsidP="00EB1B7A">
            <w:pPr>
              <w:numPr>
                <w:ilvl w:val="0"/>
                <w:numId w:val="19"/>
              </w:numPr>
              <w:tabs>
                <w:tab w:val="clear" w:pos="720"/>
                <w:tab w:val="num" w:pos="360"/>
              </w:tabs>
              <w:ind w:left="360" w:right="72"/>
              <w:rPr>
                <w:lang w:val="id-ID"/>
              </w:rPr>
            </w:pPr>
            <w:r w:rsidRPr="00523000">
              <w:rPr>
                <w:lang w:val="id-ID"/>
              </w:rPr>
              <w:t>Proses dan pengendalian perbaikan berkesinambungan</w:t>
            </w:r>
          </w:p>
          <w:p w:rsidR="00EB1B7A" w:rsidRPr="00523000" w:rsidRDefault="00EB1B7A" w:rsidP="00EB1B7A">
            <w:pPr>
              <w:numPr>
                <w:ilvl w:val="0"/>
                <w:numId w:val="19"/>
              </w:numPr>
              <w:tabs>
                <w:tab w:val="clear" w:pos="720"/>
                <w:tab w:val="num" w:pos="360"/>
              </w:tabs>
              <w:ind w:left="360" w:right="72"/>
              <w:rPr>
                <w:lang w:val="id-ID"/>
              </w:rPr>
            </w:pPr>
            <w:r w:rsidRPr="00523000">
              <w:rPr>
                <w:lang w:val="id-ID"/>
              </w:rPr>
              <w:t>Pembelajaran dan strategi perbaikan berkesinambungan</w:t>
            </w:r>
          </w:p>
          <w:p w:rsidR="0058152C" w:rsidRPr="0026175B" w:rsidRDefault="00EB1B7A" w:rsidP="00EB1B7A">
            <w:pPr>
              <w:rPr>
                <w:rFonts w:ascii="Arial" w:hAnsi="Arial" w:cs="Arial"/>
                <w:sz w:val="18"/>
                <w:szCs w:val="20"/>
                <w:lang w:val="id-ID"/>
              </w:rPr>
            </w:pPr>
            <w:r w:rsidRPr="00523000">
              <w:rPr>
                <w:lang w:val="id-ID"/>
              </w:rPr>
              <w:t>Penerapan KAIZEN</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Default="0058152C" w:rsidP="00EB1B7A">
            <w:pPr>
              <w:ind w:left="175"/>
              <w:rPr>
                <w:rFonts w:ascii="Arial" w:hAnsi="Arial" w:cs="Arial"/>
                <w:sz w:val="20"/>
                <w:szCs w:val="20"/>
              </w:rPr>
            </w:pPr>
          </w:p>
          <w:p w:rsidR="0058152C" w:rsidRPr="004C644B" w:rsidRDefault="0058152C" w:rsidP="00EB1B7A">
            <w:pPr>
              <w:ind w:left="175"/>
              <w:rPr>
                <w:rFonts w:ascii="Arial" w:hAnsi="Arial" w:cs="Arial"/>
                <w:sz w:val="20"/>
                <w:szCs w:val="20"/>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EB1B7A" w:rsidRPr="00523000" w:rsidRDefault="00EB1B7A" w:rsidP="00EB1B7A">
            <w:pPr>
              <w:numPr>
                <w:ilvl w:val="0"/>
                <w:numId w:val="1"/>
              </w:numPr>
              <w:tabs>
                <w:tab w:val="num" w:pos="387"/>
              </w:tabs>
              <w:ind w:right="72"/>
              <w:rPr>
                <w:lang w:val="id-ID"/>
              </w:rPr>
            </w:pPr>
            <w:r w:rsidRPr="00523000">
              <w:rPr>
                <w:lang w:val="id-ID"/>
              </w:rPr>
              <w:t>TQM/ Greg Bounds, Lyle Yorks, Mel Adams, Gipsie Ranney</w:t>
            </w:r>
          </w:p>
          <w:p w:rsidR="00EB1B7A" w:rsidRPr="00523000" w:rsidRDefault="00EB1B7A" w:rsidP="00EB1B7A">
            <w:pPr>
              <w:numPr>
                <w:ilvl w:val="0"/>
                <w:numId w:val="1"/>
              </w:numPr>
              <w:tabs>
                <w:tab w:val="num" w:pos="387"/>
              </w:tabs>
              <w:ind w:right="72"/>
              <w:rPr>
                <w:lang w:val="id-ID"/>
              </w:rPr>
            </w:pPr>
            <w:r w:rsidRPr="00523000">
              <w:rPr>
                <w:lang w:val="id-ID"/>
              </w:rPr>
              <w:t>Artikel-artikel surat kabar</w:t>
            </w:r>
          </w:p>
          <w:p w:rsidR="0058152C" w:rsidRPr="00023FE0" w:rsidRDefault="00EB1B7A" w:rsidP="00EB1B7A">
            <w:pPr>
              <w:tabs>
                <w:tab w:val="left" w:pos="1260"/>
              </w:tabs>
              <w:ind w:left="170"/>
              <w:rPr>
                <w:rFonts w:ascii="Arial" w:hAnsi="Arial" w:cs="Arial"/>
                <w:bCs/>
                <w:sz w:val="20"/>
                <w:szCs w:val="20"/>
                <w:lang w:val="id-ID"/>
              </w:rPr>
            </w:pPr>
            <w:r w:rsidRPr="00523000">
              <w:rPr>
                <w:lang w:val="id-ID"/>
              </w:rPr>
              <w:t>TQM/ Fandy Tjiptono &amp; Anastasia Diana</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12</w:t>
            </w:r>
          </w:p>
        </w:tc>
        <w:tc>
          <w:tcPr>
            <w:tcW w:w="3045" w:type="dxa"/>
          </w:tcPr>
          <w:p w:rsidR="0058152C" w:rsidRPr="008F747E" w:rsidRDefault="00EB1B7A" w:rsidP="00EB1B7A">
            <w:pPr>
              <w:jc w:val="both"/>
              <w:rPr>
                <w:rFonts w:ascii="Arial" w:hAnsi="Arial" w:cs="Arial"/>
                <w:bCs/>
                <w:sz w:val="20"/>
                <w:szCs w:val="20"/>
              </w:rPr>
            </w:pPr>
            <w:r>
              <w:rPr>
                <w:lang w:val="id-ID"/>
              </w:rPr>
              <w:t>Mahasiswa diharapkan dapat mampu menyelesaikan kasus atau soal-soal sehubungan dengan materi yang sudah dipelajari di pertemuan X s/d XI. Secara tertulis.</w:t>
            </w:r>
          </w:p>
        </w:tc>
        <w:tc>
          <w:tcPr>
            <w:tcW w:w="2551" w:type="dxa"/>
          </w:tcPr>
          <w:p w:rsidR="0058152C" w:rsidRPr="00023FE0" w:rsidRDefault="00EB1B7A" w:rsidP="00EB1B7A">
            <w:pPr>
              <w:jc w:val="both"/>
              <w:rPr>
                <w:rFonts w:ascii="Arial" w:hAnsi="Arial" w:cs="Arial"/>
                <w:b/>
                <w:sz w:val="20"/>
                <w:szCs w:val="20"/>
                <w:lang w:val="id-ID"/>
              </w:rPr>
            </w:pPr>
            <w:r w:rsidRPr="00523000">
              <w:rPr>
                <w:lang w:val="id-ID"/>
              </w:rPr>
              <w:t>Kuis II</w:t>
            </w:r>
          </w:p>
        </w:tc>
        <w:tc>
          <w:tcPr>
            <w:tcW w:w="3402" w:type="dxa"/>
          </w:tcPr>
          <w:p w:rsidR="0058152C" w:rsidRPr="0026175B" w:rsidRDefault="00EB1B7A" w:rsidP="00EB1B7A">
            <w:pPr>
              <w:ind w:left="317" w:hanging="283"/>
              <w:rPr>
                <w:rFonts w:ascii="Arial" w:hAnsi="Arial" w:cs="Arial"/>
                <w:sz w:val="18"/>
                <w:szCs w:val="20"/>
                <w:lang w:val="id-ID"/>
              </w:rPr>
            </w:pPr>
            <w:r w:rsidRPr="00523000">
              <w:rPr>
                <w:lang w:val="id-ID"/>
              </w:rPr>
              <w:t>: Matei kuis dari materi pertemuan X s/d XI</w:t>
            </w:r>
          </w:p>
        </w:tc>
        <w:tc>
          <w:tcPr>
            <w:tcW w:w="1852" w:type="dxa"/>
          </w:tcPr>
          <w:p w:rsidR="0058152C" w:rsidRPr="00023FE0" w:rsidRDefault="00EB1B7A" w:rsidP="00EB1B7A">
            <w:pPr>
              <w:ind w:left="175"/>
              <w:rPr>
                <w:rFonts w:ascii="Arial" w:hAnsi="Arial" w:cs="Arial"/>
                <w:sz w:val="20"/>
                <w:szCs w:val="20"/>
                <w:lang w:val="id-ID"/>
              </w:rPr>
            </w:pPr>
            <w:r w:rsidRPr="00523000">
              <w:rPr>
                <w:lang w:val="id-ID"/>
              </w:rPr>
              <w:t>Kasus/ soal-soal</w:t>
            </w:r>
            <w:r w:rsidRPr="00023FE0">
              <w:rPr>
                <w:rFonts w:ascii="Arial" w:hAnsi="Arial" w:cs="Arial"/>
                <w:sz w:val="20"/>
                <w:szCs w:val="20"/>
                <w:lang w:val="id-ID"/>
              </w:rPr>
              <w:t xml:space="preserve"> </w:t>
            </w: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58152C" w:rsidRPr="00023FE0" w:rsidRDefault="00EB1B7A" w:rsidP="00EB1B7A">
            <w:pPr>
              <w:tabs>
                <w:tab w:val="left" w:pos="1260"/>
              </w:tabs>
              <w:ind w:left="170"/>
              <w:rPr>
                <w:rFonts w:ascii="Arial" w:hAnsi="Arial" w:cs="Arial"/>
                <w:bCs/>
                <w:sz w:val="20"/>
                <w:szCs w:val="20"/>
                <w:lang w:val="id-ID"/>
              </w:rPr>
            </w:pPr>
            <w:r w:rsidRPr="00523000">
              <w:rPr>
                <w:lang w:val="id-ID"/>
              </w:rPr>
              <w:t>Buku-buku penunjang yang dianjurkan</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t>13</w:t>
            </w:r>
          </w:p>
        </w:tc>
        <w:tc>
          <w:tcPr>
            <w:tcW w:w="3045" w:type="dxa"/>
          </w:tcPr>
          <w:p w:rsidR="00EB1B7A" w:rsidRDefault="00EB1B7A" w:rsidP="00EB1B7A">
            <w:pPr>
              <w:jc w:val="both"/>
              <w:rPr>
                <w:lang w:val="id-ID"/>
              </w:rPr>
            </w:pPr>
            <w:r>
              <w:rPr>
                <w:lang w:val="id-ID"/>
              </w:rPr>
              <w:t xml:space="preserve">Mahasiswa diharapkan mengerti dan dapat </w:t>
            </w:r>
            <w:r>
              <w:rPr>
                <w:lang w:val="id-ID"/>
              </w:rPr>
              <w:lastRenderedPageBreak/>
              <w:t xml:space="preserve">menerapkan prinsip akan </w:t>
            </w:r>
            <w:r>
              <w:rPr>
                <w:i/>
                <w:lang w:val="id-ID"/>
              </w:rPr>
              <w:t xml:space="preserve">Just-In-Time (JIT) </w:t>
            </w:r>
            <w:r>
              <w:rPr>
                <w:lang w:val="id-ID"/>
              </w:rPr>
              <w:t>atau pemanufakturan dalam mningkatkan kemampuan organisasi secara terus menerus dengan merespon perubahan dengan meneka pemborosan atau mengadakan penyederhanaan pada aktifitas yang tidak memberikan nilai tambah untuk organisasi.</w:t>
            </w:r>
          </w:p>
          <w:p w:rsidR="0058152C" w:rsidRPr="008F747E" w:rsidRDefault="0058152C" w:rsidP="00EB1B7A">
            <w:pPr>
              <w:jc w:val="both"/>
              <w:rPr>
                <w:rFonts w:ascii="Arial" w:hAnsi="Arial" w:cs="Arial"/>
                <w:bCs/>
                <w:sz w:val="20"/>
                <w:szCs w:val="20"/>
              </w:rPr>
            </w:pPr>
          </w:p>
        </w:tc>
        <w:tc>
          <w:tcPr>
            <w:tcW w:w="2551" w:type="dxa"/>
          </w:tcPr>
          <w:p w:rsidR="00EB1B7A" w:rsidRPr="00523000" w:rsidRDefault="00EB1B7A" w:rsidP="00EB1B7A">
            <w:pPr>
              <w:ind w:right="72"/>
              <w:jc w:val="both"/>
              <w:rPr>
                <w:i/>
                <w:lang w:val="id-ID"/>
              </w:rPr>
            </w:pPr>
            <w:r w:rsidRPr="00523000">
              <w:rPr>
                <w:lang w:val="id-ID"/>
              </w:rPr>
              <w:lastRenderedPageBreak/>
              <w:t xml:space="preserve">Pemanufakturan </w:t>
            </w:r>
            <w:r w:rsidRPr="00523000">
              <w:rPr>
                <w:i/>
                <w:lang w:val="id-ID"/>
              </w:rPr>
              <w:t>Just-In-Time (JIT)</w:t>
            </w:r>
          </w:p>
          <w:p w:rsidR="0058152C" w:rsidRPr="00023FE0" w:rsidRDefault="0058152C" w:rsidP="00EB1B7A">
            <w:pPr>
              <w:jc w:val="both"/>
              <w:rPr>
                <w:rFonts w:ascii="Arial" w:hAnsi="Arial" w:cs="Arial"/>
                <w:b/>
                <w:sz w:val="20"/>
                <w:szCs w:val="20"/>
                <w:lang w:val="id-ID"/>
              </w:rPr>
            </w:pPr>
          </w:p>
        </w:tc>
        <w:tc>
          <w:tcPr>
            <w:tcW w:w="3402" w:type="dxa"/>
          </w:tcPr>
          <w:p w:rsidR="00EB1B7A" w:rsidRPr="00523000" w:rsidRDefault="00EB1B7A" w:rsidP="00EB1B7A">
            <w:pPr>
              <w:numPr>
                <w:ilvl w:val="0"/>
                <w:numId w:val="21"/>
              </w:numPr>
              <w:tabs>
                <w:tab w:val="clear" w:pos="720"/>
                <w:tab w:val="num" w:pos="360"/>
              </w:tabs>
              <w:ind w:left="360" w:right="72"/>
              <w:rPr>
                <w:i/>
                <w:lang w:val="id-ID"/>
              </w:rPr>
            </w:pPr>
            <w:r w:rsidRPr="00523000">
              <w:rPr>
                <w:lang w:val="id-ID"/>
              </w:rPr>
              <w:lastRenderedPageBreak/>
              <w:t xml:space="preserve">Filosofi dan definisi </w:t>
            </w:r>
            <w:r w:rsidRPr="00523000">
              <w:rPr>
                <w:i/>
                <w:lang w:val="id-ID"/>
              </w:rPr>
              <w:t>Just-In-Time (JIT)</w:t>
            </w:r>
          </w:p>
          <w:p w:rsidR="00EB1B7A" w:rsidRPr="00523000" w:rsidRDefault="00EB1B7A" w:rsidP="00EB1B7A">
            <w:pPr>
              <w:numPr>
                <w:ilvl w:val="0"/>
                <w:numId w:val="21"/>
              </w:numPr>
              <w:tabs>
                <w:tab w:val="clear" w:pos="720"/>
                <w:tab w:val="num" w:pos="360"/>
              </w:tabs>
              <w:ind w:left="360" w:right="72"/>
              <w:rPr>
                <w:i/>
                <w:lang w:val="id-ID"/>
              </w:rPr>
            </w:pPr>
            <w:r w:rsidRPr="00523000">
              <w:rPr>
                <w:lang w:val="id-ID"/>
              </w:rPr>
              <w:lastRenderedPageBreak/>
              <w:t xml:space="preserve">Latarbelakang adanya </w:t>
            </w:r>
            <w:r w:rsidRPr="00523000">
              <w:rPr>
                <w:i/>
                <w:lang w:val="id-ID"/>
              </w:rPr>
              <w:t>Just-In-Time (JIT)</w:t>
            </w:r>
          </w:p>
          <w:p w:rsidR="00EB1B7A" w:rsidRPr="00523000" w:rsidRDefault="00EB1B7A" w:rsidP="00EB1B7A">
            <w:pPr>
              <w:numPr>
                <w:ilvl w:val="0"/>
                <w:numId w:val="21"/>
              </w:numPr>
              <w:tabs>
                <w:tab w:val="clear" w:pos="720"/>
                <w:tab w:val="num" w:pos="360"/>
              </w:tabs>
              <w:ind w:left="360" w:right="72"/>
              <w:rPr>
                <w:i/>
                <w:lang w:val="id-ID"/>
              </w:rPr>
            </w:pPr>
            <w:r w:rsidRPr="00523000">
              <w:rPr>
                <w:lang w:val="id-ID"/>
              </w:rPr>
              <w:t xml:space="preserve">Kritik terhadap </w:t>
            </w:r>
            <w:r w:rsidRPr="00523000">
              <w:rPr>
                <w:i/>
                <w:lang w:val="id-ID"/>
              </w:rPr>
              <w:t>Just-In-Time (JIT)</w:t>
            </w:r>
          </w:p>
          <w:p w:rsidR="00EB1B7A" w:rsidRPr="00523000" w:rsidRDefault="00EB1B7A" w:rsidP="00EB1B7A">
            <w:pPr>
              <w:numPr>
                <w:ilvl w:val="0"/>
                <w:numId w:val="21"/>
              </w:numPr>
              <w:tabs>
                <w:tab w:val="clear" w:pos="720"/>
                <w:tab w:val="num" w:pos="360"/>
              </w:tabs>
              <w:ind w:left="360" w:right="72"/>
              <w:rPr>
                <w:i/>
                <w:lang w:val="id-ID"/>
              </w:rPr>
            </w:pPr>
            <w:r w:rsidRPr="00523000">
              <w:rPr>
                <w:lang w:val="id-ID"/>
              </w:rPr>
              <w:t xml:space="preserve">Hubungan antara </w:t>
            </w:r>
            <w:r w:rsidRPr="00523000">
              <w:rPr>
                <w:i/>
                <w:lang w:val="id-ID"/>
              </w:rPr>
              <w:t>Just-In-Time (JIT)</w:t>
            </w:r>
            <w:r w:rsidRPr="00523000">
              <w:rPr>
                <w:lang w:val="id-ID"/>
              </w:rPr>
              <w:t xml:space="preserve"> dan MMT</w:t>
            </w:r>
          </w:p>
          <w:p w:rsidR="0058152C" w:rsidRPr="0026175B" w:rsidRDefault="00EB1B7A" w:rsidP="00EB1B7A">
            <w:pPr>
              <w:ind w:left="317" w:hanging="283"/>
              <w:rPr>
                <w:rFonts w:ascii="Arial" w:hAnsi="Arial" w:cs="Arial"/>
                <w:sz w:val="18"/>
                <w:szCs w:val="20"/>
                <w:lang w:val="id-ID"/>
              </w:rPr>
            </w:pPr>
            <w:r w:rsidRPr="00523000">
              <w:rPr>
                <w:lang w:val="id-ID"/>
              </w:rPr>
              <w:t xml:space="preserve">Manfaat dan persyaratan </w:t>
            </w:r>
            <w:r w:rsidRPr="00523000">
              <w:rPr>
                <w:i/>
                <w:lang w:val="id-ID"/>
              </w:rPr>
              <w:t>Just-In-Time (JIT)</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lastRenderedPageBreak/>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lastRenderedPageBreak/>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58152C" w:rsidRPr="00023FE0" w:rsidRDefault="00EB1B7A" w:rsidP="00EB1B7A">
            <w:pPr>
              <w:tabs>
                <w:tab w:val="left" w:pos="1260"/>
              </w:tabs>
              <w:ind w:left="170"/>
              <w:rPr>
                <w:rFonts w:ascii="Arial" w:hAnsi="Arial" w:cs="Arial"/>
                <w:bCs/>
                <w:sz w:val="20"/>
                <w:szCs w:val="20"/>
                <w:lang w:val="id-ID"/>
              </w:rPr>
            </w:pPr>
            <w:r w:rsidRPr="00523000">
              <w:rPr>
                <w:lang w:val="id-ID"/>
              </w:rPr>
              <w:t xml:space="preserve">TQM/ Fandy Tjiptono &amp; </w:t>
            </w:r>
            <w:r w:rsidRPr="00523000">
              <w:rPr>
                <w:lang w:val="id-ID"/>
              </w:rPr>
              <w:lastRenderedPageBreak/>
              <w:t>Anastasia Diana</w:t>
            </w:r>
          </w:p>
        </w:tc>
      </w:tr>
      <w:tr w:rsidR="0058152C" w:rsidRPr="00023FE0" w:rsidTr="0041493B">
        <w:trPr>
          <w:trHeight w:val="454"/>
        </w:trPr>
        <w:tc>
          <w:tcPr>
            <w:tcW w:w="1208" w:type="dxa"/>
          </w:tcPr>
          <w:p w:rsidR="0058152C" w:rsidRPr="00023FE0" w:rsidRDefault="0058152C" w:rsidP="00EB1B7A">
            <w:pPr>
              <w:jc w:val="center"/>
              <w:rPr>
                <w:rFonts w:ascii="Arial" w:hAnsi="Arial" w:cs="Arial"/>
                <w:sz w:val="20"/>
                <w:szCs w:val="20"/>
                <w:lang w:val="id-ID"/>
              </w:rPr>
            </w:pPr>
            <w:r w:rsidRPr="00023FE0">
              <w:rPr>
                <w:rFonts w:ascii="Arial" w:hAnsi="Arial" w:cs="Arial"/>
                <w:sz w:val="20"/>
                <w:szCs w:val="20"/>
                <w:lang w:val="id-ID"/>
              </w:rPr>
              <w:lastRenderedPageBreak/>
              <w:t>14</w:t>
            </w:r>
          </w:p>
        </w:tc>
        <w:tc>
          <w:tcPr>
            <w:tcW w:w="3045" w:type="dxa"/>
          </w:tcPr>
          <w:p w:rsidR="00EB1B7A" w:rsidRDefault="00EB1B7A" w:rsidP="00EB1B7A">
            <w:pPr>
              <w:jc w:val="both"/>
              <w:rPr>
                <w:lang w:val="id-ID"/>
              </w:rPr>
            </w:pPr>
            <w:r>
              <w:rPr>
                <w:lang w:val="id-ID"/>
              </w:rPr>
              <w:t>Mahasiswa mengerti perlunya perubahan dalam organisasi khususnya di era globalisasi saat ini. Dan juga kelangsungan hidup organisasi sangat tergantung pada kemampuan organisasi itu sendiri dalam mengadaptasi perubahan-perubahan tersebut baik itu faktor dari dalam maupun dari luar.</w:t>
            </w:r>
          </w:p>
          <w:p w:rsidR="0058152C" w:rsidRPr="00023FE0" w:rsidRDefault="0058152C" w:rsidP="00EB1B7A">
            <w:pPr>
              <w:jc w:val="both"/>
              <w:rPr>
                <w:rFonts w:ascii="Arial" w:hAnsi="Arial" w:cs="Arial"/>
                <w:bCs/>
                <w:sz w:val="20"/>
                <w:szCs w:val="20"/>
                <w:lang w:val="id-ID"/>
              </w:rPr>
            </w:pPr>
          </w:p>
        </w:tc>
        <w:tc>
          <w:tcPr>
            <w:tcW w:w="2551" w:type="dxa"/>
          </w:tcPr>
          <w:p w:rsidR="0058152C" w:rsidRPr="00023FE0" w:rsidRDefault="00EB1B7A" w:rsidP="00EB1B7A">
            <w:pPr>
              <w:jc w:val="both"/>
              <w:rPr>
                <w:rFonts w:ascii="Arial" w:hAnsi="Arial" w:cs="Arial"/>
                <w:b/>
                <w:sz w:val="20"/>
                <w:szCs w:val="20"/>
                <w:lang w:val="id-ID"/>
              </w:rPr>
            </w:pPr>
            <w:r w:rsidRPr="00523000">
              <w:rPr>
                <w:lang w:val="id-ID"/>
              </w:rPr>
              <w:t>Implementasi MMT (TQM)</w:t>
            </w:r>
          </w:p>
        </w:tc>
        <w:tc>
          <w:tcPr>
            <w:tcW w:w="3402" w:type="dxa"/>
          </w:tcPr>
          <w:p w:rsidR="00EB1B7A" w:rsidRPr="00523000" w:rsidRDefault="00EB1B7A" w:rsidP="00EB1B7A">
            <w:pPr>
              <w:numPr>
                <w:ilvl w:val="0"/>
                <w:numId w:val="22"/>
              </w:numPr>
              <w:tabs>
                <w:tab w:val="clear" w:pos="720"/>
                <w:tab w:val="num" w:pos="360"/>
              </w:tabs>
              <w:ind w:left="360" w:right="72"/>
              <w:rPr>
                <w:lang w:val="id-ID"/>
              </w:rPr>
            </w:pPr>
            <w:r w:rsidRPr="00523000">
              <w:rPr>
                <w:lang w:val="id-ID"/>
              </w:rPr>
              <w:t xml:space="preserve">Latar belakang perlunya perubahan </w:t>
            </w:r>
          </w:p>
          <w:p w:rsidR="00EB1B7A" w:rsidRPr="00523000" w:rsidRDefault="00EB1B7A" w:rsidP="00EB1B7A">
            <w:pPr>
              <w:numPr>
                <w:ilvl w:val="0"/>
                <w:numId w:val="22"/>
              </w:numPr>
              <w:tabs>
                <w:tab w:val="clear" w:pos="720"/>
                <w:tab w:val="num" w:pos="360"/>
              </w:tabs>
              <w:ind w:left="360" w:right="72"/>
              <w:rPr>
                <w:lang w:val="id-ID"/>
              </w:rPr>
            </w:pPr>
            <w:r w:rsidRPr="00523000">
              <w:rPr>
                <w:lang w:val="id-ID"/>
              </w:rPr>
              <w:t>Persyaratan implementasi MMT dan peran manajemen didalamnya</w:t>
            </w:r>
          </w:p>
          <w:p w:rsidR="00EB1B7A" w:rsidRPr="00523000" w:rsidRDefault="00EB1B7A" w:rsidP="00EB1B7A">
            <w:pPr>
              <w:numPr>
                <w:ilvl w:val="0"/>
                <w:numId w:val="22"/>
              </w:numPr>
              <w:tabs>
                <w:tab w:val="clear" w:pos="720"/>
                <w:tab w:val="num" w:pos="360"/>
              </w:tabs>
              <w:ind w:left="360" w:right="72"/>
              <w:rPr>
                <w:lang w:val="id-ID"/>
              </w:rPr>
            </w:pPr>
            <w:r w:rsidRPr="00523000">
              <w:rPr>
                <w:lang w:val="id-ID"/>
              </w:rPr>
              <w:t>Pendekatan implementasi yang harus dihindari</w:t>
            </w:r>
          </w:p>
          <w:p w:rsidR="0058152C" w:rsidRPr="0026175B" w:rsidRDefault="00EB1B7A" w:rsidP="00EB1B7A">
            <w:pPr>
              <w:ind w:left="317"/>
              <w:rPr>
                <w:rFonts w:ascii="Arial" w:hAnsi="Arial" w:cs="Arial"/>
                <w:sz w:val="18"/>
                <w:szCs w:val="20"/>
                <w:lang w:val="id-ID"/>
              </w:rPr>
            </w:pPr>
            <w:r w:rsidRPr="00523000">
              <w:rPr>
                <w:lang w:val="id-ID"/>
              </w:rPr>
              <w:t>Fase-fase implementasi MMT</w:t>
            </w:r>
          </w:p>
        </w:tc>
        <w:tc>
          <w:tcPr>
            <w:tcW w:w="1852" w:type="dxa"/>
          </w:tcPr>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Ceramah</w:t>
            </w:r>
          </w:p>
          <w:p w:rsidR="0058152C" w:rsidRPr="00023FE0" w:rsidRDefault="0058152C" w:rsidP="00EB1B7A">
            <w:pPr>
              <w:numPr>
                <w:ilvl w:val="0"/>
                <w:numId w:val="1"/>
              </w:numPr>
              <w:tabs>
                <w:tab w:val="clear" w:pos="360"/>
              </w:tabs>
              <w:ind w:left="175" w:hanging="175"/>
              <w:rPr>
                <w:rFonts w:ascii="Arial" w:hAnsi="Arial" w:cs="Arial"/>
                <w:sz w:val="20"/>
                <w:szCs w:val="20"/>
                <w:lang w:val="id-ID"/>
              </w:rPr>
            </w:pPr>
            <w:r w:rsidRPr="00023FE0">
              <w:rPr>
                <w:rFonts w:ascii="Arial" w:hAnsi="Arial" w:cs="Arial"/>
                <w:sz w:val="20"/>
                <w:szCs w:val="20"/>
                <w:lang w:val="id-ID"/>
              </w:rPr>
              <w:t>Tanya jawab</w:t>
            </w:r>
          </w:p>
          <w:p w:rsidR="0058152C" w:rsidRPr="00023FE0" w:rsidRDefault="0058152C" w:rsidP="00EB1B7A">
            <w:pPr>
              <w:ind w:left="175"/>
              <w:rPr>
                <w:rFonts w:ascii="Arial" w:hAnsi="Arial" w:cs="Arial"/>
                <w:sz w:val="20"/>
                <w:szCs w:val="20"/>
                <w:lang w:val="id-ID"/>
              </w:rPr>
            </w:pPr>
          </w:p>
        </w:tc>
        <w:tc>
          <w:tcPr>
            <w:tcW w:w="1620" w:type="dxa"/>
          </w:tcPr>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58152C" w:rsidRPr="00023FE0" w:rsidRDefault="0058152C"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Pr>
          <w:p w:rsidR="00EB1B7A" w:rsidRPr="00523000" w:rsidRDefault="00EB1B7A" w:rsidP="00EB1B7A">
            <w:pPr>
              <w:numPr>
                <w:ilvl w:val="0"/>
                <w:numId w:val="1"/>
              </w:numPr>
              <w:tabs>
                <w:tab w:val="num" w:pos="387"/>
              </w:tabs>
              <w:ind w:right="72"/>
              <w:rPr>
                <w:lang w:val="id-ID"/>
              </w:rPr>
            </w:pPr>
            <w:r w:rsidRPr="00523000">
              <w:rPr>
                <w:lang w:val="id-ID"/>
              </w:rPr>
              <w:t>TQM/ Greg Bounds, Lyle Yorks, Mel Adams, Gipsie Ranney</w:t>
            </w:r>
          </w:p>
          <w:p w:rsidR="0058152C" w:rsidRPr="00023FE0" w:rsidRDefault="00EB1B7A" w:rsidP="00EB1B7A">
            <w:pPr>
              <w:tabs>
                <w:tab w:val="left" w:pos="1260"/>
              </w:tabs>
              <w:ind w:left="170"/>
              <w:rPr>
                <w:rFonts w:ascii="Arial" w:hAnsi="Arial" w:cs="Arial"/>
                <w:bCs/>
                <w:sz w:val="20"/>
                <w:szCs w:val="20"/>
                <w:lang w:val="id-ID"/>
              </w:rPr>
            </w:pPr>
            <w:r w:rsidRPr="00523000">
              <w:rPr>
                <w:lang w:val="id-ID"/>
              </w:rPr>
              <w:t>TQM/ Fandy Tjiptono &amp; Anastasia Diana</w:t>
            </w:r>
          </w:p>
        </w:tc>
      </w:tr>
      <w:tr w:rsidR="00EB1B7A" w:rsidRPr="00023FE0" w:rsidTr="0041493B">
        <w:trPr>
          <w:trHeight w:val="454"/>
        </w:trPr>
        <w:tc>
          <w:tcPr>
            <w:tcW w:w="1208" w:type="dxa"/>
            <w:tcBorders>
              <w:bottom w:val="single" w:sz="18" w:space="0" w:color="auto"/>
            </w:tcBorders>
          </w:tcPr>
          <w:p w:rsidR="00EB1B7A" w:rsidRPr="00023FE0" w:rsidRDefault="00EB1B7A" w:rsidP="00EB1B7A">
            <w:pPr>
              <w:jc w:val="center"/>
              <w:rPr>
                <w:rFonts w:ascii="Arial" w:hAnsi="Arial" w:cs="Arial"/>
                <w:sz w:val="20"/>
                <w:szCs w:val="20"/>
                <w:lang w:val="id-ID"/>
              </w:rPr>
            </w:pPr>
            <w:r w:rsidRPr="00023FE0">
              <w:rPr>
                <w:rFonts w:ascii="Arial" w:hAnsi="Arial" w:cs="Arial"/>
                <w:sz w:val="20"/>
                <w:szCs w:val="20"/>
                <w:lang w:val="id-ID"/>
              </w:rPr>
              <w:lastRenderedPageBreak/>
              <w:t>15</w:t>
            </w:r>
          </w:p>
        </w:tc>
        <w:tc>
          <w:tcPr>
            <w:tcW w:w="3045" w:type="dxa"/>
            <w:tcBorders>
              <w:bottom w:val="single" w:sz="18" w:space="0" w:color="auto"/>
            </w:tcBorders>
          </w:tcPr>
          <w:p w:rsidR="00EB1B7A" w:rsidRPr="008F747E" w:rsidRDefault="00EB1B7A" w:rsidP="00EB1B7A">
            <w:pPr>
              <w:jc w:val="both"/>
              <w:rPr>
                <w:rFonts w:ascii="Arial" w:hAnsi="Arial" w:cs="Arial"/>
                <w:bCs/>
                <w:sz w:val="20"/>
                <w:szCs w:val="20"/>
              </w:rPr>
            </w:pPr>
            <w:r>
              <w:rPr>
                <w:lang w:val="id-ID"/>
              </w:rPr>
              <w:t>Mahasiswa diharapkan dapat mampu menyelesaikan kasus atau soal-soal sehubungan dengan materi yang sudah dipelajari di pertemuan X</w:t>
            </w:r>
            <w:r>
              <w:t>II</w:t>
            </w:r>
            <w:r>
              <w:rPr>
                <w:lang w:val="id-ID"/>
              </w:rPr>
              <w:t xml:space="preserve"> s/d X</w:t>
            </w:r>
            <w:r>
              <w:t>V</w:t>
            </w:r>
            <w:r>
              <w:rPr>
                <w:lang w:val="id-ID"/>
              </w:rPr>
              <w:t>. Secara tertulis.</w:t>
            </w:r>
          </w:p>
        </w:tc>
        <w:tc>
          <w:tcPr>
            <w:tcW w:w="2551" w:type="dxa"/>
            <w:tcBorders>
              <w:bottom w:val="single" w:sz="18" w:space="0" w:color="auto"/>
            </w:tcBorders>
          </w:tcPr>
          <w:p w:rsidR="00EB1B7A" w:rsidRPr="00023FE0" w:rsidRDefault="00EB1B7A" w:rsidP="00EB1B7A">
            <w:pPr>
              <w:jc w:val="both"/>
              <w:rPr>
                <w:rFonts w:ascii="Arial" w:hAnsi="Arial" w:cs="Arial"/>
                <w:b/>
                <w:sz w:val="20"/>
                <w:szCs w:val="20"/>
                <w:lang w:val="id-ID"/>
              </w:rPr>
            </w:pPr>
            <w:r w:rsidRPr="00523000">
              <w:rPr>
                <w:lang w:val="id-ID"/>
              </w:rPr>
              <w:t>Kuis II</w:t>
            </w:r>
          </w:p>
        </w:tc>
        <w:tc>
          <w:tcPr>
            <w:tcW w:w="3402" w:type="dxa"/>
            <w:tcBorders>
              <w:bottom w:val="single" w:sz="18" w:space="0" w:color="auto"/>
            </w:tcBorders>
          </w:tcPr>
          <w:p w:rsidR="00EB1B7A" w:rsidRPr="00EB1B7A" w:rsidRDefault="00EB1B7A" w:rsidP="00EB1B7A">
            <w:pPr>
              <w:ind w:left="317" w:hanging="283"/>
              <w:rPr>
                <w:rFonts w:ascii="Arial" w:hAnsi="Arial" w:cs="Arial"/>
                <w:sz w:val="18"/>
                <w:szCs w:val="20"/>
              </w:rPr>
            </w:pPr>
            <w:r w:rsidRPr="00523000">
              <w:rPr>
                <w:lang w:val="id-ID"/>
              </w:rPr>
              <w:t>: Matei kuis dari materi pertemuan X</w:t>
            </w:r>
            <w:r>
              <w:t>II</w:t>
            </w:r>
            <w:r w:rsidRPr="00523000">
              <w:rPr>
                <w:lang w:val="id-ID"/>
              </w:rPr>
              <w:t xml:space="preserve"> s/d X</w:t>
            </w:r>
            <w:r>
              <w:t>V</w:t>
            </w:r>
          </w:p>
        </w:tc>
        <w:tc>
          <w:tcPr>
            <w:tcW w:w="1852" w:type="dxa"/>
            <w:tcBorders>
              <w:bottom w:val="single" w:sz="18" w:space="0" w:color="auto"/>
            </w:tcBorders>
          </w:tcPr>
          <w:p w:rsidR="00EB1B7A" w:rsidRPr="00023FE0" w:rsidRDefault="00EB1B7A" w:rsidP="00EB1B7A">
            <w:pPr>
              <w:ind w:left="175"/>
              <w:rPr>
                <w:rFonts w:ascii="Arial" w:hAnsi="Arial" w:cs="Arial"/>
                <w:sz w:val="20"/>
                <w:szCs w:val="20"/>
                <w:lang w:val="id-ID"/>
              </w:rPr>
            </w:pPr>
            <w:r w:rsidRPr="00523000">
              <w:rPr>
                <w:lang w:val="id-ID"/>
              </w:rPr>
              <w:t>Kasus/ soal-soal</w:t>
            </w:r>
            <w:r w:rsidRPr="00023FE0">
              <w:rPr>
                <w:rFonts w:ascii="Arial" w:hAnsi="Arial" w:cs="Arial"/>
                <w:sz w:val="20"/>
                <w:szCs w:val="20"/>
                <w:lang w:val="id-ID"/>
              </w:rPr>
              <w:t xml:space="preserve"> </w:t>
            </w:r>
          </w:p>
        </w:tc>
        <w:tc>
          <w:tcPr>
            <w:tcW w:w="1620" w:type="dxa"/>
            <w:tcBorders>
              <w:bottom w:val="single" w:sz="18" w:space="0" w:color="auto"/>
            </w:tcBorders>
          </w:tcPr>
          <w:p w:rsidR="00EB1B7A" w:rsidRPr="00023FE0" w:rsidRDefault="00EB1B7A"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White Board</w:t>
            </w:r>
          </w:p>
          <w:p w:rsidR="00EB1B7A" w:rsidRPr="00023FE0" w:rsidRDefault="00EB1B7A" w:rsidP="00EB1B7A">
            <w:pPr>
              <w:numPr>
                <w:ilvl w:val="0"/>
                <w:numId w:val="1"/>
              </w:numPr>
              <w:tabs>
                <w:tab w:val="clear" w:pos="360"/>
              </w:tabs>
              <w:ind w:left="176" w:hanging="176"/>
              <w:rPr>
                <w:rFonts w:ascii="Arial" w:hAnsi="Arial" w:cs="Arial"/>
                <w:sz w:val="20"/>
                <w:szCs w:val="20"/>
                <w:lang w:val="id-ID"/>
              </w:rPr>
            </w:pPr>
            <w:r w:rsidRPr="00023FE0">
              <w:rPr>
                <w:rFonts w:ascii="Arial" w:hAnsi="Arial" w:cs="Arial"/>
                <w:sz w:val="20"/>
                <w:szCs w:val="20"/>
                <w:lang w:val="id-ID"/>
              </w:rPr>
              <w:t>LCD</w:t>
            </w:r>
          </w:p>
        </w:tc>
        <w:tc>
          <w:tcPr>
            <w:tcW w:w="2198" w:type="dxa"/>
            <w:tcBorders>
              <w:bottom w:val="single" w:sz="18" w:space="0" w:color="auto"/>
            </w:tcBorders>
          </w:tcPr>
          <w:p w:rsidR="00EB1B7A" w:rsidRPr="00023FE0" w:rsidRDefault="00EB1B7A" w:rsidP="00EB1B7A">
            <w:pPr>
              <w:tabs>
                <w:tab w:val="left" w:pos="1260"/>
              </w:tabs>
              <w:ind w:left="170"/>
              <w:rPr>
                <w:rFonts w:ascii="Arial" w:hAnsi="Arial" w:cs="Arial"/>
                <w:bCs/>
                <w:sz w:val="20"/>
                <w:szCs w:val="20"/>
                <w:lang w:val="id-ID"/>
              </w:rPr>
            </w:pPr>
            <w:r w:rsidRPr="00523000">
              <w:rPr>
                <w:lang w:val="id-ID"/>
              </w:rPr>
              <w:t>Buku-buku penunjang yang dianjurkan</w:t>
            </w:r>
          </w:p>
        </w:tc>
      </w:tr>
      <w:tr w:rsidR="00EB1B7A" w:rsidRPr="00023FE0" w:rsidTr="0041493B">
        <w:trPr>
          <w:trHeight w:val="1120"/>
        </w:trPr>
        <w:tc>
          <w:tcPr>
            <w:tcW w:w="1208"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Default="00EB1B7A" w:rsidP="00EB1B7A">
            <w:pPr>
              <w:jc w:val="center"/>
              <w:rPr>
                <w:rFonts w:ascii="Arial" w:hAnsi="Arial" w:cs="Arial"/>
                <w:b/>
                <w:sz w:val="20"/>
                <w:szCs w:val="20"/>
              </w:rPr>
            </w:pPr>
          </w:p>
          <w:p w:rsidR="00EB1B7A" w:rsidRDefault="00EB1B7A" w:rsidP="00EB1B7A">
            <w:pPr>
              <w:jc w:val="center"/>
              <w:rPr>
                <w:rFonts w:ascii="Arial" w:hAnsi="Arial" w:cs="Arial"/>
                <w:b/>
                <w:sz w:val="20"/>
                <w:szCs w:val="20"/>
              </w:rPr>
            </w:pPr>
            <w:r w:rsidRPr="00023FE0">
              <w:rPr>
                <w:rFonts w:ascii="Arial" w:hAnsi="Arial" w:cs="Arial"/>
                <w:b/>
                <w:sz w:val="20"/>
                <w:szCs w:val="20"/>
                <w:lang w:val="id-ID"/>
              </w:rPr>
              <w:t>16</w:t>
            </w:r>
          </w:p>
          <w:p w:rsidR="00EB1B7A" w:rsidRPr="008F747E" w:rsidRDefault="00EB1B7A" w:rsidP="00EB1B7A">
            <w:pPr>
              <w:jc w:val="center"/>
              <w:rPr>
                <w:rFonts w:ascii="Arial" w:hAnsi="Arial" w:cs="Arial"/>
                <w:b/>
                <w:sz w:val="20"/>
                <w:szCs w:val="20"/>
              </w:rPr>
            </w:pPr>
          </w:p>
        </w:tc>
        <w:tc>
          <w:tcPr>
            <w:tcW w:w="3045"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Pr="00023FE0" w:rsidRDefault="00EB1B7A" w:rsidP="00EB1B7A">
            <w:pPr>
              <w:jc w:val="center"/>
              <w:rPr>
                <w:rFonts w:ascii="Arial" w:hAnsi="Arial" w:cs="Arial"/>
                <w:b/>
                <w:bCs/>
                <w:sz w:val="20"/>
                <w:szCs w:val="20"/>
                <w:lang w:val="id-ID"/>
              </w:rPr>
            </w:pPr>
          </w:p>
        </w:tc>
        <w:tc>
          <w:tcPr>
            <w:tcW w:w="2551"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Pr="00023FE0" w:rsidRDefault="00EB1B7A" w:rsidP="00EB1B7A">
            <w:pPr>
              <w:jc w:val="center"/>
              <w:rPr>
                <w:rFonts w:ascii="Arial" w:hAnsi="Arial" w:cs="Arial"/>
                <w:bCs/>
                <w:sz w:val="20"/>
                <w:szCs w:val="20"/>
                <w:lang w:val="id-ID"/>
              </w:rPr>
            </w:pPr>
            <w:r w:rsidRPr="00023FE0">
              <w:rPr>
                <w:rFonts w:ascii="Arial" w:hAnsi="Arial" w:cs="Arial"/>
                <w:b/>
                <w:bCs/>
                <w:sz w:val="20"/>
                <w:szCs w:val="20"/>
                <w:lang w:val="id-ID"/>
              </w:rPr>
              <w:t>UJIAN AKHIR SEMESTER</w:t>
            </w:r>
          </w:p>
        </w:tc>
        <w:tc>
          <w:tcPr>
            <w:tcW w:w="3402"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Pr="00701D9B" w:rsidRDefault="00EB1B7A" w:rsidP="00EB1B7A">
            <w:pPr>
              <w:tabs>
                <w:tab w:val="left" w:pos="1260"/>
              </w:tabs>
              <w:rPr>
                <w:rFonts w:ascii="Arial" w:hAnsi="Arial" w:cs="Arial"/>
                <w:b/>
                <w:bCs/>
                <w:sz w:val="20"/>
                <w:szCs w:val="20"/>
                <w:lang w:val="id-ID"/>
              </w:rPr>
            </w:pPr>
          </w:p>
        </w:tc>
        <w:tc>
          <w:tcPr>
            <w:tcW w:w="1852"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Pr="00023FE0" w:rsidRDefault="00EB1B7A" w:rsidP="00EB1B7A">
            <w:pPr>
              <w:tabs>
                <w:tab w:val="left" w:pos="1260"/>
              </w:tabs>
              <w:jc w:val="center"/>
              <w:rPr>
                <w:rFonts w:ascii="Arial" w:hAnsi="Arial" w:cs="Arial"/>
                <w:bCs/>
                <w:sz w:val="20"/>
                <w:szCs w:val="20"/>
                <w:lang w:val="id-ID"/>
              </w:rPr>
            </w:pPr>
          </w:p>
        </w:tc>
        <w:tc>
          <w:tcPr>
            <w:tcW w:w="1620"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Pr="00023FE0" w:rsidRDefault="00EB1B7A" w:rsidP="00EB1B7A">
            <w:pPr>
              <w:tabs>
                <w:tab w:val="left" w:pos="1260"/>
              </w:tabs>
              <w:jc w:val="center"/>
              <w:rPr>
                <w:rFonts w:ascii="Arial" w:hAnsi="Arial" w:cs="Arial"/>
                <w:bCs/>
                <w:sz w:val="20"/>
                <w:szCs w:val="20"/>
                <w:lang w:val="id-ID"/>
              </w:rPr>
            </w:pPr>
          </w:p>
        </w:tc>
        <w:tc>
          <w:tcPr>
            <w:tcW w:w="2198" w:type="dxa"/>
            <w:tcBorders>
              <w:top w:val="single" w:sz="18" w:space="0" w:color="auto"/>
              <w:left w:val="single" w:sz="2" w:space="0" w:color="auto"/>
              <w:bottom w:val="single" w:sz="18" w:space="0" w:color="auto"/>
              <w:right w:val="single" w:sz="2" w:space="0" w:color="auto"/>
            </w:tcBorders>
            <w:shd w:val="clear" w:color="auto" w:fill="F2F2F2"/>
            <w:vAlign w:val="center"/>
          </w:tcPr>
          <w:p w:rsidR="00EB1B7A" w:rsidRPr="00023FE0" w:rsidRDefault="00EB1B7A" w:rsidP="00EB1B7A">
            <w:pPr>
              <w:tabs>
                <w:tab w:val="left" w:pos="1260"/>
              </w:tabs>
              <w:rPr>
                <w:rFonts w:ascii="Arial" w:hAnsi="Arial" w:cs="Arial"/>
                <w:bCs/>
                <w:sz w:val="20"/>
                <w:szCs w:val="20"/>
                <w:lang w:val="id-ID"/>
              </w:rPr>
            </w:pPr>
          </w:p>
        </w:tc>
      </w:tr>
    </w:tbl>
    <w:p w:rsidR="0058152C" w:rsidRPr="00023FE0" w:rsidRDefault="0058152C" w:rsidP="00EB1B7A">
      <w:pPr>
        <w:tabs>
          <w:tab w:val="left" w:pos="2880"/>
        </w:tabs>
        <w:ind w:left="3600" w:hanging="3600"/>
        <w:rPr>
          <w:rFonts w:ascii="Arial" w:hAnsi="Arial" w:cs="Arial"/>
          <w:lang w:val="id-ID"/>
        </w:rPr>
      </w:pPr>
    </w:p>
    <w:p w:rsidR="005523D0" w:rsidRDefault="005523D0" w:rsidP="00EB1B7A"/>
    <w:sectPr w:rsidR="005523D0" w:rsidSect="005523D0">
      <w:footerReference w:type="default" r:id="rId9"/>
      <w:pgSz w:w="16839" w:h="11907" w:orient="landscape" w:code="9"/>
      <w:pgMar w:top="1134" w:right="567" w:bottom="567" w:left="567" w:header="72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93B" w:rsidRDefault="0041493B">
      <w:r>
        <w:separator/>
      </w:r>
    </w:p>
  </w:endnote>
  <w:endnote w:type="continuationSeparator" w:id="0">
    <w:p w:rsidR="0041493B" w:rsidRDefault="0041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93B" w:rsidRDefault="0041493B"/>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2835"/>
      <w:gridCol w:w="3828"/>
      <w:gridCol w:w="3187"/>
    </w:tblGrid>
    <w:tr w:rsidR="0041493B" w:rsidTr="005523D0">
      <w:trPr>
        <w:cantSplit/>
        <w:trHeight w:val="638"/>
      </w:trPr>
      <w:tc>
        <w:tcPr>
          <w:tcW w:w="2835" w:type="dxa"/>
          <w:vMerge w:val="restart"/>
          <w:tcBorders>
            <w:top w:val="single" w:sz="8" w:space="0" w:color="auto"/>
            <w:left w:val="single" w:sz="8" w:space="0" w:color="auto"/>
            <w:bottom w:val="single" w:sz="8" w:space="0" w:color="auto"/>
            <w:right w:val="single" w:sz="8" w:space="0" w:color="auto"/>
          </w:tcBorders>
          <w:vAlign w:val="center"/>
        </w:tcPr>
        <w:p w:rsidR="0041493B" w:rsidRDefault="0041493B" w:rsidP="005523D0">
          <w:pPr>
            <w:rPr>
              <w:rFonts w:ascii="Arial" w:hAnsi="Arial" w:cs="Arial"/>
              <w:b/>
              <w:sz w:val="16"/>
              <w:szCs w:val="16"/>
            </w:rPr>
          </w:pPr>
        </w:p>
        <w:p w:rsidR="0041493B" w:rsidRDefault="0041493B" w:rsidP="005523D0">
          <w:pPr>
            <w:rPr>
              <w:rFonts w:ascii="Arial" w:hAnsi="Arial" w:cs="Arial"/>
              <w:b/>
              <w:sz w:val="16"/>
              <w:szCs w:val="16"/>
            </w:rPr>
          </w:pPr>
        </w:p>
        <w:p w:rsidR="0041493B" w:rsidRDefault="0041493B" w:rsidP="005523D0">
          <w:pPr>
            <w:rPr>
              <w:rFonts w:ascii="Arial" w:hAnsi="Arial" w:cs="Arial"/>
              <w:b/>
              <w:sz w:val="16"/>
              <w:szCs w:val="16"/>
            </w:rPr>
          </w:pPr>
        </w:p>
        <w:p w:rsidR="0041493B" w:rsidRDefault="0041493B" w:rsidP="005523D0">
          <w:pPr>
            <w:tabs>
              <w:tab w:val="left" w:pos="198"/>
            </w:tabs>
            <w:rPr>
              <w:rFonts w:ascii="Arial" w:hAnsi="Arial" w:cs="Arial"/>
              <w:b/>
              <w:sz w:val="16"/>
              <w:szCs w:val="16"/>
            </w:rPr>
          </w:pPr>
        </w:p>
      </w:tc>
      <w:tc>
        <w:tcPr>
          <w:tcW w:w="3828" w:type="dxa"/>
          <w:tcBorders>
            <w:top w:val="single" w:sz="8" w:space="0" w:color="auto"/>
            <w:left w:val="single" w:sz="8" w:space="0" w:color="auto"/>
            <w:bottom w:val="single" w:sz="8" w:space="0" w:color="auto"/>
            <w:right w:val="single" w:sz="8" w:space="0" w:color="auto"/>
          </w:tcBorders>
          <w:vAlign w:val="center"/>
        </w:tcPr>
        <w:p w:rsidR="0041493B" w:rsidRDefault="0041493B" w:rsidP="005523D0">
          <w:pPr>
            <w:tabs>
              <w:tab w:val="left" w:pos="198"/>
            </w:tabs>
            <w:spacing w:line="480" w:lineRule="auto"/>
            <w:rPr>
              <w:rFonts w:ascii="Arial" w:hAnsi="Arial" w:cs="Arial"/>
              <w:sz w:val="16"/>
              <w:szCs w:val="16"/>
              <w:lang w:val="sv-SE"/>
            </w:rPr>
          </w:pPr>
          <w:r>
            <w:rPr>
              <w:rFonts w:ascii="Arial" w:hAnsi="Arial" w:cs="Arial"/>
              <w:sz w:val="16"/>
              <w:szCs w:val="16"/>
              <w:lang w:val="sv-SE"/>
            </w:rPr>
            <w:t>Dibuat oleh:</w:t>
          </w:r>
        </w:p>
        <w:p w:rsidR="0041493B" w:rsidRPr="003761DE" w:rsidRDefault="0041493B" w:rsidP="005523D0">
          <w:pPr>
            <w:tabs>
              <w:tab w:val="left" w:pos="198"/>
            </w:tabs>
            <w:rPr>
              <w:rFonts w:ascii="Arial" w:hAnsi="Arial" w:cs="Arial"/>
              <w:sz w:val="16"/>
              <w:szCs w:val="16"/>
              <w:lang w:val="sv-SE"/>
            </w:rPr>
          </w:pPr>
        </w:p>
      </w:tc>
      <w:tc>
        <w:tcPr>
          <w:tcW w:w="3187" w:type="dxa"/>
          <w:tcBorders>
            <w:top w:val="single" w:sz="8" w:space="0" w:color="auto"/>
            <w:left w:val="single" w:sz="8" w:space="0" w:color="auto"/>
            <w:bottom w:val="single" w:sz="8" w:space="0" w:color="auto"/>
            <w:right w:val="single" w:sz="8" w:space="0" w:color="auto"/>
          </w:tcBorders>
          <w:vAlign w:val="center"/>
        </w:tcPr>
        <w:p w:rsidR="0041493B" w:rsidRDefault="0041493B" w:rsidP="005523D0">
          <w:pPr>
            <w:tabs>
              <w:tab w:val="left" w:pos="198"/>
            </w:tabs>
            <w:spacing w:line="480" w:lineRule="auto"/>
            <w:rPr>
              <w:rFonts w:ascii="Arial" w:hAnsi="Arial" w:cs="Arial"/>
              <w:sz w:val="16"/>
              <w:szCs w:val="16"/>
            </w:rPr>
          </w:pPr>
          <w:proofErr w:type="spellStart"/>
          <w:r>
            <w:rPr>
              <w:rFonts w:ascii="Arial" w:hAnsi="Arial" w:cs="Arial"/>
              <w:sz w:val="16"/>
              <w:szCs w:val="16"/>
            </w:rPr>
            <w:t>Disahkan</w:t>
          </w:r>
          <w:proofErr w:type="spellEnd"/>
          <w:r>
            <w:rPr>
              <w:rFonts w:ascii="Arial" w:hAnsi="Arial" w:cs="Arial"/>
              <w:sz w:val="16"/>
              <w:szCs w:val="16"/>
            </w:rPr>
            <w:t xml:space="preserve"> </w:t>
          </w:r>
          <w:proofErr w:type="spellStart"/>
          <w:r>
            <w:rPr>
              <w:rFonts w:ascii="Arial" w:hAnsi="Arial" w:cs="Arial"/>
              <w:sz w:val="16"/>
              <w:szCs w:val="16"/>
            </w:rPr>
            <w:t>oleh</w:t>
          </w:r>
          <w:proofErr w:type="spellEnd"/>
          <w:r>
            <w:rPr>
              <w:rFonts w:ascii="Arial" w:hAnsi="Arial" w:cs="Arial"/>
              <w:sz w:val="16"/>
              <w:szCs w:val="16"/>
            </w:rPr>
            <w:t>:</w:t>
          </w:r>
        </w:p>
        <w:p w:rsidR="0041493B" w:rsidRDefault="0041493B" w:rsidP="00C275A0">
          <w:pPr>
            <w:tabs>
              <w:tab w:val="left" w:pos="198"/>
            </w:tabs>
            <w:spacing w:line="480" w:lineRule="auto"/>
            <w:rPr>
              <w:rFonts w:ascii="Arial" w:hAnsi="Arial" w:cs="Arial"/>
              <w:sz w:val="16"/>
              <w:szCs w:val="16"/>
            </w:rPr>
          </w:pPr>
          <w:proofErr w:type="spellStart"/>
          <w:r>
            <w:rPr>
              <w:rFonts w:ascii="Arial" w:hAnsi="Arial" w:cs="Arial"/>
              <w:sz w:val="16"/>
              <w:szCs w:val="16"/>
            </w:rPr>
            <w:t>Ketua</w:t>
          </w:r>
          <w:proofErr w:type="spellEnd"/>
          <w:r>
            <w:rPr>
              <w:rFonts w:ascii="Arial" w:hAnsi="Arial" w:cs="Arial"/>
              <w:sz w:val="16"/>
              <w:szCs w:val="16"/>
            </w:rPr>
            <w:t xml:space="preserve"> Program </w:t>
          </w:r>
          <w:proofErr w:type="spellStart"/>
          <w:r>
            <w:rPr>
              <w:rFonts w:ascii="Arial" w:hAnsi="Arial" w:cs="Arial"/>
              <w:sz w:val="16"/>
              <w:szCs w:val="16"/>
            </w:rPr>
            <w:t>Studi</w:t>
          </w:r>
          <w:proofErr w:type="spellEnd"/>
          <w:r>
            <w:rPr>
              <w:rFonts w:ascii="Arial" w:hAnsi="Arial" w:cs="Arial"/>
              <w:sz w:val="16"/>
              <w:szCs w:val="16"/>
            </w:rPr>
            <w:t xml:space="preserve"> </w:t>
          </w:r>
          <w:proofErr w:type="spellStart"/>
          <w:r>
            <w:rPr>
              <w:rFonts w:ascii="Arial" w:hAnsi="Arial" w:cs="Arial"/>
              <w:sz w:val="16"/>
              <w:szCs w:val="16"/>
            </w:rPr>
            <w:t>Administrasi</w:t>
          </w:r>
          <w:proofErr w:type="spellEnd"/>
          <w:r>
            <w:rPr>
              <w:rFonts w:ascii="Arial" w:hAnsi="Arial" w:cs="Arial"/>
              <w:sz w:val="16"/>
              <w:szCs w:val="16"/>
            </w:rPr>
            <w:t xml:space="preserve"> </w:t>
          </w:r>
          <w:proofErr w:type="spellStart"/>
          <w:r>
            <w:rPr>
              <w:rFonts w:ascii="Arial" w:hAnsi="Arial" w:cs="Arial"/>
              <w:sz w:val="16"/>
              <w:szCs w:val="16"/>
            </w:rPr>
            <w:t>Bisnis</w:t>
          </w:r>
          <w:proofErr w:type="spellEnd"/>
        </w:p>
      </w:tc>
    </w:tr>
    <w:tr w:rsidR="0041493B" w:rsidTr="005523D0">
      <w:trPr>
        <w:cantSplit/>
        <w:trHeight w:val="422"/>
      </w:trPr>
      <w:tc>
        <w:tcPr>
          <w:tcW w:w="2835" w:type="dxa"/>
          <w:vMerge/>
          <w:tcBorders>
            <w:top w:val="single" w:sz="8" w:space="0" w:color="auto"/>
            <w:left w:val="single" w:sz="8" w:space="0" w:color="auto"/>
            <w:bottom w:val="single" w:sz="8" w:space="0" w:color="auto"/>
            <w:right w:val="single" w:sz="8" w:space="0" w:color="auto"/>
          </w:tcBorders>
          <w:vAlign w:val="center"/>
        </w:tcPr>
        <w:p w:rsidR="0041493B" w:rsidRDefault="0041493B" w:rsidP="005523D0">
          <w:pPr>
            <w:rPr>
              <w:rFonts w:ascii="Arial" w:hAnsi="Arial" w:cs="Arial"/>
              <w:b/>
              <w:sz w:val="16"/>
              <w:szCs w:val="16"/>
            </w:rPr>
          </w:pPr>
        </w:p>
      </w:tc>
      <w:tc>
        <w:tcPr>
          <w:tcW w:w="3828" w:type="dxa"/>
          <w:tcBorders>
            <w:top w:val="single" w:sz="8" w:space="0" w:color="auto"/>
            <w:left w:val="single" w:sz="8" w:space="0" w:color="auto"/>
            <w:bottom w:val="single" w:sz="8" w:space="0" w:color="auto"/>
            <w:right w:val="single" w:sz="8" w:space="0" w:color="auto"/>
          </w:tcBorders>
          <w:vAlign w:val="center"/>
        </w:tcPr>
        <w:p w:rsidR="0041493B" w:rsidRDefault="0041493B" w:rsidP="005523D0">
          <w:pPr>
            <w:tabs>
              <w:tab w:val="left" w:pos="198"/>
            </w:tabs>
            <w:spacing w:line="480" w:lineRule="auto"/>
            <w:rPr>
              <w:rFonts w:ascii="Arial" w:hAnsi="Arial" w:cs="Arial"/>
              <w:sz w:val="16"/>
              <w:szCs w:val="16"/>
            </w:rPr>
          </w:pPr>
          <w:r>
            <w:rPr>
              <w:rFonts w:ascii="Arial" w:hAnsi="Arial" w:cs="Arial"/>
              <w:sz w:val="16"/>
              <w:szCs w:val="16"/>
            </w:rPr>
            <w:t>No./</w:t>
          </w:r>
          <w:proofErr w:type="spellStart"/>
          <w:r>
            <w:rPr>
              <w:rFonts w:ascii="Arial" w:hAnsi="Arial" w:cs="Arial"/>
              <w:sz w:val="16"/>
              <w:szCs w:val="16"/>
            </w:rPr>
            <w:t>Tgl</w:t>
          </w:r>
          <w:proofErr w:type="spellEnd"/>
          <w:r>
            <w:rPr>
              <w:rFonts w:ascii="Arial" w:hAnsi="Arial" w:cs="Arial"/>
              <w:sz w:val="16"/>
              <w:szCs w:val="16"/>
            </w:rPr>
            <w:t xml:space="preserve"> </w:t>
          </w:r>
          <w:proofErr w:type="spellStart"/>
          <w:r>
            <w:rPr>
              <w:rFonts w:ascii="Arial" w:hAnsi="Arial" w:cs="Arial"/>
              <w:sz w:val="16"/>
              <w:szCs w:val="16"/>
            </w:rPr>
            <w:t>Revisi</w:t>
          </w:r>
          <w:proofErr w:type="spellEnd"/>
          <w:r>
            <w:rPr>
              <w:rFonts w:ascii="Arial" w:hAnsi="Arial" w:cs="Arial"/>
              <w:sz w:val="16"/>
              <w:szCs w:val="16"/>
            </w:rPr>
            <w:t>:</w:t>
          </w:r>
        </w:p>
        <w:p w:rsidR="0041493B" w:rsidRDefault="0041493B" w:rsidP="005523D0">
          <w:pPr>
            <w:tabs>
              <w:tab w:val="left" w:pos="198"/>
            </w:tabs>
            <w:spacing w:line="480" w:lineRule="auto"/>
            <w:rPr>
              <w:rFonts w:ascii="Arial" w:hAnsi="Arial" w:cs="Arial"/>
              <w:sz w:val="16"/>
              <w:szCs w:val="16"/>
            </w:rPr>
          </w:pPr>
          <w:r>
            <w:rPr>
              <w:rFonts w:ascii="Arial" w:hAnsi="Arial" w:cs="Arial"/>
              <w:sz w:val="16"/>
              <w:szCs w:val="16"/>
            </w:rPr>
            <w:t>NN /DD - MMM- YYYY</w:t>
          </w:r>
        </w:p>
      </w:tc>
      <w:tc>
        <w:tcPr>
          <w:tcW w:w="3187" w:type="dxa"/>
          <w:tcBorders>
            <w:top w:val="single" w:sz="8" w:space="0" w:color="auto"/>
            <w:left w:val="single" w:sz="8" w:space="0" w:color="auto"/>
            <w:bottom w:val="single" w:sz="8" w:space="0" w:color="auto"/>
            <w:right w:val="single" w:sz="8" w:space="0" w:color="auto"/>
          </w:tcBorders>
          <w:vAlign w:val="center"/>
        </w:tcPr>
        <w:p w:rsidR="0041493B" w:rsidRDefault="0041493B" w:rsidP="005523D0">
          <w:pPr>
            <w:tabs>
              <w:tab w:val="left" w:pos="198"/>
            </w:tabs>
            <w:spacing w:line="480" w:lineRule="auto"/>
            <w:rPr>
              <w:rFonts w:ascii="Arial" w:hAnsi="Arial" w:cs="Arial"/>
              <w:sz w:val="16"/>
              <w:szCs w:val="16"/>
            </w:rPr>
          </w:pPr>
          <w:proofErr w:type="spellStart"/>
          <w:r>
            <w:rPr>
              <w:rFonts w:ascii="Arial" w:hAnsi="Arial" w:cs="Arial"/>
              <w:sz w:val="16"/>
              <w:szCs w:val="16"/>
            </w:rPr>
            <w:t>Halaman</w:t>
          </w:r>
          <w:proofErr w:type="spellEnd"/>
        </w:p>
        <w:p w:rsidR="0041493B" w:rsidRDefault="0041493B" w:rsidP="005523D0">
          <w:pPr>
            <w:tabs>
              <w:tab w:val="left" w:pos="198"/>
            </w:tabs>
            <w:spacing w:line="480" w:lineRule="auto"/>
            <w:rPr>
              <w:rFonts w:ascii="Arial" w:hAnsi="Arial" w:cs="Arial"/>
              <w:sz w:val="16"/>
              <w:szCs w:val="16"/>
            </w:rPr>
          </w:pPr>
          <w:r>
            <w:rPr>
              <w:rFonts w:ascii="Arial" w:hAnsi="Arial" w:cs="Arial"/>
              <w:sz w:val="16"/>
              <w:szCs w:val="16"/>
            </w:rPr>
            <w:t xml:space="preserve">Page </w:t>
          </w:r>
          <w:r>
            <w:rPr>
              <w:rFonts w:ascii="Arial" w:hAnsi="Arial" w:cs="Arial"/>
              <w:sz w:val="16"/>
              <w:szCs w:val="16"/>
            </w:rPr>
            <w:fldChar w:fldCharType="begin"/>
          </w:r>
          <w:r>
            <w:rPr>
              <w:rFonts w:ascii="Arial" w:hAnsi="Arial" w:cs="Arial"/>
              <w:sz w:val="16"/>
              <w:szCs w:val="16"/>
            </w:rPr>
            <w:instrText xml:space="preserve"> PAGE </w:instrText>
          </w:r>
          <w:r>
            <w:rPr>
              <w:rFonts w:ascii="Arial" w:hAnsi="Arial" w:cs="Arial"/>
              <w:sz w:val="16"/>
              <w:szCs w:val="16"/>
            </w:rPr>
            <w:fldChar w:fldCharType="separate"/>
          </w:r>
          <w:r w:rsidR="003505AF">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of 5</w:t>
          </w:r>
        </w:p>
      </w:tc>
    </w:tr>
  </w:tbl>
  <w:p w:rsidR="0041493B" w:rsidRPr="00854BCE" w:rsidRDefault="0041493B" w:rsidP="005523D0">
    <w:pPr>
      <w:jc w:val="right"/>
      <w:rPr>
        <w:rFonts w:ascii="Arial" w:hAnsi="Arial" w:cs="Arial"/>
        <w:sz w:val="16"/>
        <w:szCs w:val="16"/>
        <w:lang w:val="sv-SE"/>
      </w:rPr>
    </w:pPr>
    <w:r>
      <w:rPr>
        <w:rFonts w:ascii="Arial" w:hAnsi="Arial" w:cs="Arial"/>
        <w:sz w:val="16"/>
        <w:szCs w:val="16"/>
        <w:lang w:val="sv-SE"/>
      </w:rPr>
      <w:t>TOTAL QUALITY MANAGEMENT/ GBPP/2014</w:t>
    </w:r>
  </w:p>
  <w:p w:rsidR="0041493B" w:rsidRPr="00854BCE" w:rsidRDefault="0041493B">
    <w:pPr>
      <w:pStyle w:val="Footer"/>
      <w:rPr>
        <w:lang w:val="sv-S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93B" w:rsidRDefault="0041493B">
      <w:r>
        <w:separator/>
      </w:r>
    </w:p>
  </w:footnote>
  <w:footnote w:type="continuationSeparator" w:id="0">
    <w:p w:rsidR="0041493B" w:rsidRDefault="004149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42E00"/>
    <w:multiLevelType w:val="multilevel"/>
    <w:tmpl w:val="F8567D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7F07C56"/>
    <w:multiLevelType w:val="hybridMultilevel"/>
    <w:tmpl w:val="B802A03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5578C1"/>
    <w:multiLevelType w:val="hybridMultilevel"/>
    <w:tmpl w:val="D4728FEC"/>
    <w:lvl w:ilvl="0" w:tplc="0409000F">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0F53F2"/>
    <w:multiLevelType w:val="hybridMultilevel"/>
    <w:tmpl w:val="D108CA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F744F58"/>
    <w:multiLevelType w:val="hybridMultilevel"/>
    <w:tmpl w:val="FDF2BC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7546B0"/>
    <w:multiLevelType w:val="hybridMultilevel"/>
    <w:tmpl w:val="E6A6F6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9E6EA0"/>
    <w:multiLevelType w:val="hybridMultilevel"/>
    <w:tmpl w:val="7C320B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5C76A11"/>
    <w:multiLevelType w:val="hybridMultilevel"/>
    <w:tmpl w:val="C5FCD0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B62C72"/>
    <w:multiLevelType w:val="hybridMultilevel"/>
    <w:tmpl w:val="714841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17376B"/>
    <w:multiLevelType w:val="hybridMultilevel"/>
    <w:tmpl w:val="8A3235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ECA1E1B"/>
    <w:multiLevelType w:val="hybridMultilevel"/>
    <w:tmpl w:val="3E5A74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7944E9B"/>
    <w:multiLevelType w:val="hybridMultilevel"/>
    <w:tmpl w:val="23AE11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1B853F0"/>
    <w:multiLevelType w:val="hybridMultilevel"/>
    <w:tmpl w:val="B3E02C4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32A4B9A"/>
    <w:multiLevelType w:val="hybridMultilevel"/>
    <w:tmpl w:val="E46CC5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62D369E"/>
    <w:multiLevelType w:val="hybridMultilevel"/>
    <w:tmpl w:val="201675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AA06392"/>
    <w:multiLevelType w:val="hybridMultilevel"/>
    <w:tmpl w:val="300A708A"/>
    <w:lvl w:ilvl="0" w:tplc="EB629480">
      <w:start w:val="1"/>
      <w:numFmt w:val="upperLetter"/>
      <w:lvlText w:val="%1."/>
      <w:lvlJc w:val="left"/>
      <w:pPr>
        <w:tabs>
          <w:tab w:val="num" w:pos="1080"/>
        </w:tabs>
        <w:ind w:left="1080" w:hanging="360"/>
      </w:pPr>
      <w:rPr>
        <w:rFonts w:hint="default"/>
      </w:rPr>
    </w:lvl>
    <w:lvl w:ilvl="1" w:tplc="ED1E2AB0">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CBA2842"/>
    <w:multiLevelType w:val="hybridMultilevel"/>
    <w:tmpl w:val="5268D3E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D973C2A"/>
    <w:multiLevelType w:val="hybridMultilevel"/>
    <w:tmpl w:val="90A6CB7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6B4422A"/>
    <w:multiLevelType w:val="hybridMultilevel"/>
    <w:tmpl w:val="C6C03F1C"/>
    <w:lvl w:ilvl="0" w:tplc="5B96E7EA">
      <w:start w:val="1"/>
      <w:numFmt w:val="bullet"/>
      <w:lvlText w:val="-"/>
      <w:lvlJc w:val="left"/>
      <w:pPr>
        <w:ind w:left="754" w:hanging="360"/>
      </w:pPr>
      <w:rPr>
        <w:rFonts w:ascii="Calibri" w:eastAsia="Calibri" w:hAnsi="Calibri" w:cs="Times New Roman"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9">
    <w:nsid w:val="6C6F36E7"/>
    <w:multiLevelType w:val="hybridMultilevel"/>
    <w:tmpl w:val="C3006A2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855D72"/>
    <w:multiLevelType w:val="hybridMultilevel"/>
    <w:tmpl w:val="5BEE0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3C49F5"/>
    <w:multiLevelType w:val="hybridMultilevel"/>
    <w:tmpl w:val="0CF6A5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5C14315"/>
    <w:multiLevelType w:val="hybridMultilevel"/>
    <w:tmpl w:val="73A881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D173BA5"/>
    <w:multiLevelType w:val="hybridMultilevel"/>
    <w:tmpl w:val="AA507330"/>
    <w:lvl w:ilvl="0" w:tplc="7BC6C842">
      <w:numFmt w:val="bullet"/>
      <w:lvlText w:val="-"/>
      <w:lvlJc w:val="left"/>
      <w:pPr>
        <w:tabs>
          <w:tab w:val="num" w:pos="360"/>
        </w:tabs>
        <w:ind w:left="360" w:hanging="360"/>
      </w:pPr>
      <w:rPr>
        <w:rFonts w:ascii="Times New Roman" w:eastAsia="Times New Roman" w:hAnsi="Times New Roman" w:cs="Times New Roman" w:hint="default"/>
        <w:lang w:val="en-US"/>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8"/>
  </w:num>
  <w:num w:numId="3">
    <w:abstractNumId w:val="20"/>
  </w:num>
  <w:num w:numId="4">
    <w:abstractNumId w:val="15"/>
  </w:num>
  <w:num w:numId="5">
    <w:abstractNumId w:val="9"/>
  </w:num>
  <w:num w:numId="6">
    <w:abstractNumId w:val="5"/>
  </w:num>
  <w:num w:numId="7">
    <w:abstractNumId w:val="13"/>
  </w:num>
  <w:num w:numId="8">
    <w:abstractNumId w:val="17"/>
  </w:num>
  <w:num w:numId="9">
    <w:abstractNumId w:val="12"/>
  </w:num>
  <w:num w:numId="10">
    <w:abstractNumId w:val="21"/>
  </w:num>
  <w:num w:numId="11">
    <w:abstractNumId w:val="0"/>
  </w:num>
  <w:num w:numId="12">
    <w:abstractNumId w:val="3"/>
  </w:num>
  <w:num w:numId="13">
    <w:abstractNumId w:val="16"/>
  </w:num>
  <w:num w:numId="14">
    <w:abstractNumId w:val="6"/>
  </w:num>
  <w:num w:numId="15">
    <w:abstractNumId w:val="1"/>
  </w:num>
  <w:num w:numId="16">
    <w:abstractNumId w:val="22"/>
  </w:num>
  <w:num w:numId="17">
    <w:abstractNumId w:val="4"/>
  </w:num>
  <w:num w:numId="18">
    <w:abstractNumId w:val="7"/>
  </w:num>
  <w:num w:numId="19">
    <w:abstractNumId w:val="11"/>
  </w:num>
  <w:num w:numId="20">
    <w:abstractNumId w:val="10"/>
  </w:num>
  <w:num w:numId="21">
    <w:abstractNumId w:val="2"/>
  </w:num>
  <w:num w:numId="22">
    <w:abstractNumId w:val="8"/>
  </w:num>
  <w:num w:numId="23">
    <w:abstractNumId w:val="14"/>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52C"/>
    <w:rsid w:val="00083F91"/>
    <w:rsid w:val="00112A09"/>
    <w:rsid w:val="003505AF"/>
    <w:rsid w:val="00361685"/>
    <w:rsid w:val="0041493B"/>
    <w:rsid w:val="005523D0"/>
    <w:rsid w:val="0058152C"/>
    <w:rsid w:val="007931A8"/>
    <w:rsid w:val="00A728CF"/>
    <w:rsid w:val="00B6058D"/>
    <w:rsid w:val="00C275A0"/>
    <w:rsid w:val="00EA2940"/>
    <w:rsid w:val="00EB1B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52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152C"/>
    <w:pPr>
      <w:tabs>
        <w:tab w:val="center" w:pos="4320"/>
        <w:tab w:val="right" w:pos="8640"/>
      </w:tabs>
    </w:pPr>
  </w:style>
  <w:style w:type="character" w:customStyle="1" w:styleId="FooterChar">
    <w:name w:val="Footer Char"/>
    <w:basedOn w:val="DefaultParagraphFont"/>
    <w:link w:val="Footer"/>
    <w:rsid w:val="0058152C"/>
    <w:rPr>
      <w:rFonts w:ascii="Times New Roman" w:eastAsia="Times New Roman" w:hAnsi="Times New Roman" w:cs="Times New Roman"/>
      <w:sz w:val="24"/>
      <w:szCs w:val="24"/>
    </w:rPr>
  </w:style>
  <w:style w:type="paragraph" w:styleId="ListParagraph">
    <w:name w:val="List Paragraph"/>
    <w:basedOn w:val="Normal"/>
    <w:uiPriority w:val="34"/>
    <w:qFormat/>
    <w:rsid w:val="0058152C"/>
    <w:pPr>
      <w:spacing w:after="200" w:line="276" w:lineRule="auto"/>
      <w:ind w:left="720"/>
      <w:contextualSpacing/>
    </w:pPr>
    <w:rPr>
      <w:rFonts w:ascii="Calibri" w:eastAsia="Calibri" w:hAnsi="Calibri"/>
      <w:sz w:val="22"/>
      <w:szCs w:val="22"/>
    </w:rPr>
  </w:style>
  <w:style w:type="character" w:styleId="Emphasis">
    <w:name w:val="Emphasis"/>
    <w:qFormat/>
    <w:rsid w:val="0058152C"/>
    <w:rPr>
      <w:i/>
      <w:iCs/>
    </w:rPr>
  </w:style>
  <w:style w:type="paragraph" w:styleId="Header">
    <w:name w:val="header"/>
    <w:basedOn w:val="Normal"/>
    <w:link w:val="HeaderChar"/>
    <w:uiPriority w:val="99"/>
    <w:unhideWhenUsed/>
    <w:rsid w:val="00C275A0"/>
    <w:pPr>
      <w:tabs>
        <w:tab w:val="center" w:pos="4680"/>
        <w:tab w:val="right" w:pos="9360"/>
      </w:tabs>
    </w:pPr>
  </w:style>
  <w:style w:type="character" w:customStyle="1" w:styleId="HeaderChar">
    <w:name w:val="Header Char"/>
    <w:basedOn w:val="DefaultParagraphFont"/>
    <w:link w:val="Header"/>
    <w:uiPriority w:val="99"/>
    <w:rsid w:val="00C275A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52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152C"/>
    <w:pPr>
      <w:tabs>
        <w:tab w:val="center" w:pos="4320"/>
        <w:tab w:val="right" w:pos="8640"/>
      </w:tabs>
    </w:pPr>
  </w:style>
  <w:style w:type="character" w:customStyle="1" w:styleId="FooterChar">
    <w:name w:val="Footer Char"/>
    <w:basedOn w:val="DefaultParagraphFont"/>
    <w:link w:val="Footer"/>
    <w:rsid w:val="0058152C"/>
    <w:rPr>
      <w:rFonts w:ascii="Times New Roman" w:eastAsia="Times New Roman" w:hAnsi="Times New Roman" w:cs="Times New Roman"/>
      <w:sz w:val="24"/>
      <w:szCs w:val="24"/>
    </w:rPr>
  </w:style>
  <w:style w:type="paragraph" w:styleId="ListParagraph">
    <w:name w:val="List Paragraph"/>
    <w:basedOn w:val="Normal"/>
    <w:uiPriority w:val="34"/>
    <w:qFormat/>
    <w:rsid w:val="0058152C"/>
    <w:pPr>
      <w:spacing w:after="200" w:line="276" w:lineRule="auto"/>
      <w:ind w:left="720"/>
      <w:contextualSpacing/>
    </w:pPr>
    <w:rPr>
      <w:rFonts w:ascii="Calibri" w:eastAsia="Calibri" w:hAnsi="Calibri"/>
      <w:sz w:val="22"/>
      <w:szCs w:val="22"/>
    </w:rPr>
  </w:style>
  <w:style w:type="character" w:styleId="Emphasis">
    <w:name w:val="Emphasis"/>
    <w:qFormat/>
    <w:rsid w:val="0058152C"/>
    <w:rPr>
      <w:i/>
      <w:iCs/>
    </w:rPr>
  </w:style>
  <w:style w:type="paragraph" w:styleId="Header">
    <w:name w:val="header"/>
    <w:basedOn w:val="Normal"/>
    <w:link w:val="HeaderChar"/>
    <w:uiPriority w:val="99"/>
    <w:unhideWhenUsed/>
    <w:rsid w:val="00C275A0"/>
    <w:pPr>
      <w:tabs>
        <w:tab w:val="center" w:pos="4680"/>
        <w:tab w:val="right" w:pos="9360"/>
      </w:tabs>
    </w:pPr>
  </w:style>
  <w:style w:type="character" w:customStyle="1" w:styleId="HeaderChar">
    <w:name w:val="Header Char"/>
    <w:basedOn w:val="DefaultParagraphFont"/>
    <w:link w:val="Header"/>
    <w:uiPriority w:val="99"/>
    <w:rsid w:val="00C275A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8</Pages>
  <Words>1383</Words>
  <Characters>7887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 Fitri Rahmawati</dc:creator>
  <cp:lastModifiedBy>Rangga Dalu Aji Toana</cp:lastModifiedBy>
  <cp:revision>4</cp:revision>
  <dcterms:created xsi:type="dcterms:W3CDTF">2014-08-19T09:35:00Z</dcterms:created>
  <dcterms:modified xsi:type="dcterms:W3CDTF">2014-09-07T08:32:00Z</dcterms:modified>
</cp:coreProperties>
</file>